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E4124" w14:textId="16634A31"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B20066">
        <w:rPr>
          <w:rFonts w:ascii="Palatino Linotype" w:eastAsia="Times New Roman" w:hAnsi="Palatino Linotype" w:cs="Arial"/>
          <w:color w:val="000000"/>
          <w:sz w:val="24"/>
          <w:szCs w:val="24"/>
          <w:lang w:eastAsia="es-MX"/>
        </w:rPr>
        <w:t xml:space="preserve">veintidós de agosto </w:t>
      </w:r>
      <w:r w:rsidR="00E158AD">
        <w:rPr>
          <w:rFonts w:ascii="Palatino Linotype" w:eastAsia="Times New Roman" w:hAnsi="Palatino Linotype" w:cs="Arial"/>
          <w:color w:val="000000"/>
          <w:sz w:val="24"/>
          <w:szCs w:val="24"/>
          <w:lang w:eastAsia="es-MX"/>
        </w:rPr>
        <w:t>de dos mil dieciocho</w:t>
      </w:r>
      <w:r w:rsidRPr="002052F6">
        <w:rPr>
          <w:rFonts w:ascii="Palatino Linotype" w:eastAsia="Times New Roman" w:hAnsi="Palatino Linotype" w:cs="Arial"/>
          <w:color w:val="000000"/>
          <w:sz w:val="24"/>
          <w:szCs w:val="24"/>
          <w:lang w:eastAsia="es-MX"/>
        </w:rPr>
        <w:t>.</w:t>
      </w:r>
    </w:p>
    <w:p w14:paraId="6015C330"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3DEE02B9" w14:textId="3BD5B03D" w:rsidR="00E87E34" w:rsidRPr="00B048FB" w:rsidRDefault="00E15E85" w:rsidP="00E15E85">
      <w:pPr>
        <w:tabs>
          <w:tab w:val="left" w:pos="1701"/>
        </w:tabs>
        <w:spacing w:before="240" w:line="360" w:lineRule="auto"/>
        <w:jc w:val="both"/>
        <w:rPr>
          <w:rFonts w:ascii="Palatino Linotype" w:hAnsi="Palatino Linotype" w:cs="Arial"/>
          <w:b/>
          <w:bCs/>
          <w:sz w:val="24"/>
          <w:szCs w:val="24"/>
          <w:lang w:eastAsia="es-MX"/>
        </w:rPr>
      </w:pPr>
      <w:r w:rsidRPr="00B048FB">
        <w:rPr>
          <w:rFonts w:ascii="Palatino Linotype" w:hAnsi="Palatino Linotype" w:cs="Arial"/>
          <w:b/>
          <w:sz w:val="24"/>
          <w:szCs w:val="24"/>
        </w:rPr>
        <w:t>VISTO</w:t>
      </w:r>
      <w:r w:rsidR="001C08A0">
        <w:rPr>
          <w:rFonts w:ascii="Palatino Linotype" w:hAnsi="Palatino Linotype" w:cs="Arial"/>
          <w:b/>
          <w:sz w:val="24"/>
          <w:szCs w:val="24"/>
        </w:rPr>
        <w:t>S</w:t>
      </w:r>
      <w:r w:rsidR="001C08A0">
        <w:rPr>
          <w:rFonts w:ascii="Palatino Linotype" w:hAnsi="Palatino Linotype" w:cs="Arial"/>
          <w:sz w:val="24"/>
          <w:szCs w:val="24"/>
        </w:rPr>
        <w:t xml:space="preserve"> </w:t>
      </w:r>
      <w:r w:rsidRPr="00B048FB">
        <w:rPr>
          <w:rFonts w:ascii="Palatino Linotype" w:hAnsi="Palatino Linotype" w:cs="Arial"/>
          <w:sz w:val="24"/>
          <w:szCs w:val="24"/>
        </w:rPr>
        <w:t>l</w:t>
      </w:r>
      <w:r w:rsidR="001C08A0">
        <w:rPr>
          <w:rFonts w:ascii="Palatino Linotype" w:hAnsi="Palatino Linotype" w:cs="Arial"/>
          <w:sz w:val="24"/>
          <w:szCs w:val="24"/>
        </w:rPr>
        <w:t>os</w:t>
      </w:r>
      <w:r w:rsidRPr="00B048FB">
        <w:rPr>
          <w:rFonts w:ascii="Palatino Linotype" w:hAnsi="Palatino Linotype" w:cs="Arial"/>
          <w:sz w:val="24"/>
          <w:szCs w:val="24"/>
        </w:rPr>
        <w:t xml:space="preserve"> expediente</w:t>
      </w:r>
      <w:r w:rsidR="001C08A0">
        <w:rPr>
          <w:rFonts w:ascii="Palatino Linotype" w:hAnsi="Palatino Linotype" w:cs="Arial"/>
          <w:sz w:val="24"/>
          <w:szCs w:val="24"/>
        </w:rPr>
        <w:t>s</w:t>
      </w:r>
      <w:r w:rsidRPr="00B048FB">
        <w:rPr>
          <w:rFonts w:ascii="Palatino Linotype" w:hAnsi="Palatino Linotype" w:cs="Arial"/>
          <w:sz w:val="24"/>
          <w:szCs w:val="24"/>
        </w:rPr>
        <w:t xml:space="preserve"> electrónico</w:t>
      </w:r>
      <w:r w:rsidR="001C08A0">
        <w:rPr>
          <w:rFonts w:ascii="Palatino Linotype" w:hAnsi="Palatino Linotype" w:cs="Arial"/>
          <w:sz w:val="24"/>
          <w:szCs w:val="24"/>
        </w:rPr>
        <w:t>s</w:t>
      </w:r>
      <w:r w:rsidRPr="00B048FB">
        <w:rPr>
          <w:rFonts w:ascii="Palatino Linotype" w:hAnsi="Palatino Linotype" w:cs="Arial"/>
          <w:sz w:val="24"/>
          <w:szCs w:val="24"/>
        </w:rPr>
        <w:t xml:space="preserve"> formado</w:t>
      </w:r>
      <w:r w:rsidR="001C08A0">
        <w:rPr>
          <w:rFonts w:ascii="Palatino Linotype" w:hAnsi="Palatino Linotype" w:cs="Arial"/>
          <w:sz w:val="24"/>
          <w:szCs w:val="24"/>
        </w:rPr>
        <w:t>s</w:t>
      </w:r>
      <w:r w:rsidRPr="00B048FB">
        <w:rPr>
          <w:rFonts w:ascii="Palatino Linotype" w:hAnsi="Palatino Linotype" w:cs="Arial"/>
          <w:sz w:val="24"/>
          <w:szCs w:val="24"/>
        </w:rPr>
        <w:t xml:space="preserve"> con motivo de</w:t>
      </w:r>
      <w:r w:rsidR="001C08A0">
        <w:rPr>
          <w:rFonts w:ascii="Palatino Linotype" w:hAnsi="Palatino Linotype" w:cs="Arial"/>
          <w:sz w:val="24"/>
          <w:szCs w:val="24"/>
        </w:rPr>
        <w:t xml:space="preserve"> </w:t>
      </w:r>
      <w:r w:rsidRPr="00B048FB">
        <w:rPr>
          <w:rFonts w:ascii="Palatino Linotype" w:hAnsi="Palatino Linotype" w:cs="Arial"/>
          <w:sz w:val="24"/>
          <w:szCs w:val="24"/>
        </w:rPr>
        <w:t>l</w:t>
      </w:r>
      <w:r w:rsidR="001C08A0">
        <w:rPr>
          <w:rFonts w:ascii="Palatino Linotype" w:hAnsi="Palatino Linotype" w:cs="Arial"/>
          <w:sz w:val="24"/>
          <w:szCs w:val="24"/>
        </w:rPr>
        <w:t>os</w:t>
      </w:r>
      <w:r w:rsidRPr="00B048FB">
        <w:rPr>
          <w:rFonts w:ascii="Palatino Linotype" w:hAnsi="Palatino Linotype" w:cs="Arial"/>
          <w:sz w:val="24"/>
          <w:szCs w:val="24"/>
        </w:rPr>
        <w:t xml:space="preserve"> recurso</w:t>
      </w:r>
      <w:r w:rsidR="001C08A0">
        <w:rPr>
          <w:rFonts w:ascii="Palatino Linotype" w:hAnsi="Palatino Linotype" w:cs="Arial"/>
          <w:sz w:val="24"/>
          <w:szCs w:val="24"/>
        </w:rPr>
        <w:t>s</w:t>
      </w:r>
      <w:r w:rsidRPr="00B048FB">
        <w:rPr>
          <w:rFonts w:ascii="Palatino Linotype" w:hAnsi="Palatino Linotype" w:cs="Arial"/>
          <w:sz w:val="24"/>
          <w:szCs w:val="24"/>
        </w:rPr>
        <w:t xml:space="preserve"> de revisión número </w:t>
      </w:r>
      <w:r w:rsidR="001C08A0">
        <w:rPr>
          <w:rFonts w:ascii="Palatino Linotype" w:hAnsi="Palatino Linotype" w:cs="Arial"/>
          <w:b/>
          <w:bCs/>
          <w:sz w:val="24"/>
          <w:szCs w:val="24"/>
          <w:lang w:eastAsia="es-MX"/>
        </w:rPr>
        <w:t>02081</w:t>
      </w:r>
      <w:r w:rsidR="007E2959" w:rsidRPr="00B048FB">
        <w:rPr>
          <w:rFonts w:ascii="Palatino Linotype" w:hAnsi="Palatino Linotype" w:cs="Arial"/>
          <w:b/>
          <w:bCs/>
          <w:sz w:val="24"/>
          <w:szCs w:val="24"/>
          <w:lang w:eastAsia="es-MX"/>
        </w:rPr>
        <w:t>/INFOEM/IP/RR/2018</w:t>
      </w:r>
      <w:r w:rsidRPr="00B048FB">
        <w:rPr>
          <w:rFonts w:ascii="Palatino Linotype" w:hAnsi="Palatino Linotype" w:cs="Arial"/>
          <w:sz w:val="24"/>
          <w:szCs w:val="24"/>
        </w:rPr>
        <w:t>,</w:t>
      </w:r>
      <w:r w:rsidR="001C08A0">
        <w:rPr>
          <w:rFonts w:ascii="Palatino Linotype" w:hAnsi="Palatino Linotype" w:cs="Arial"/>
          <w:sz w:val="24"/>
          <w:szCs w:val="24"/>
        </w:rPr>
        <w:t xml:space="preserve"> </w:t>
      </w:r>
      <w:r w:rsidR="001C08A0">
        <w:rPr>
          <w:rFonts w:ascii="Palatino Linotype" w:hAnsi="Palatino Linotype" w:cs="Arial"/>
          <w:b/>
          <w:bCs/>
          <w:sz w:val="24"/>
          <w:szCs w:val="24"/>
          <w:lang w:eastAsia="es-MX"/>
        </w:rPr>
        <w:t>02082</w:t>
      </w:r>
      <w:r w:rsidR="001C08A0" w:rsidRPr="00B048FB">
        <w:rPr>
          <w:rFonts w:ascii="Palatino Linotype" w:hAnsi="Palatino Linotype" w:cs="Arial"/>
          <w:b/>
          <w:bCs/>
          <w:sz w:val="24"/>
          <w:szCs w:val="24"/>
          <w:lang w:eastAsia="es-MX"/>
        </w:rPr>
        <w:t>/INFOEM/IP/RR/2018</w:t>
      </w:r>
      <w:r w:rsidR="001C08A0">
        <w:rPr>
          <w:rFonts w:ascii="Palatino Linotype" w:hAnsi="Palatino Linotype" w:cs="Arial"/>
          <w:b/>
          <w:bCs/>
          <w:sz w:val="24"/>
          <w:szCs w:val="24"/>
          <w:lang w:eastAsia="es-MX"/>
        </w:rPr>
        <w:t xml:space="preserve"> y 02083</w:t>
      </w:r>
      <w:r w:rsidR="001C08A0" w:rsidRPr="00B048FB">
        <w:rPr>
          <w:rFonts w:ascii="Palatino Linotype" w:hAnsi="Palatino Linotype" w:cs="Arial"/>
          <w:b/>
          <w:bCs/>
          <w:sz w:val="24"/>
          <w:szCs w:val="24"/>
          <w:lang w:eastAsia="es-MX"/>
        </w:rPr>
        <w:t>/INFOEM/IP/RR/2018</w:t>
      </w:r>
      <w:r w:rsidR="001C08A0">
        <w:rPr>
          <w:rFonts w:ascii="Palatino Linotype" w:hAnsi="Palatino Linotype" w:cs="Arial"/>
          <w:b/>
          <w:bCs/>
          <w:sz w:val="24"/>
          <w:szCs w:val="24"/>
          <w:lang w:eastAsia="es-MX"/>
        </w:rPr>
        <w:t>,</w:t>
      </w:r>
      <w:r w:rsidRPr="00B048FB">
        <w:rPr>
          <w:rFonts w:ascii="Palatino Linotype" w:hAnsi="Palatino Linotype" w:cs="Arial"/>
          <w:sz w:val="24"/>
          <w:szCs w:val="24"/>
        </w:rPr>
        <w:t xml:space="preserve"> interpuesto</w:t>
      </w:r>
      <w:r w:rsidR="001C08A0">
        <w:rPr>
          <w:rFonts w:ascii="Palatino Linotype" w:hAnsi="Palatino Linotype" w:cs="Arial"/>
          <w:sz w:val="24"/>
          <w:szCs w:val="24"/>
        </w:rPr>
        <w:t>s</w:t>
      </w:r>
      <w:r w:rsidRPr="00B048FB">
        <w:rPr>
          <w:rFonts w:ascii="Palatino Linotype" w:hAnsi="Palatino Linotype" w:cs="Arial"/>
          <w:sz w:val="24"/>
          <w:szCs w:val="24"/>
        </w:rPr>
        <w:t xml:space="preserve"> por el </w:t>
      </w:r>
      <w:r w:rsidRPr="00B048FB">
        <w:rPr>
          <w:rFonts w:ascii="Palatino Linotype" w:hAnsi="Palatino Linotype" w:cs="Arial"/>
          <w:b/>
          <w:sz w:val="24"/>
          <w:szCs w:val="24"/>
        </w:rPr>
        <w:t xml:space="preserve">C. </w:t>
      </w:r>
      <w:r w:rsidR="00ED20C9" w:rsidRPr="00ED20C9">
        <w:rPr>
          <w:rFonts w:ascii="Palatino Linotype" w:hAnsi="Palatino Linotype" w:cs="Arial"/>
          <w:b/>
          <w:sz w:val="24"/>
          <w:szCs w:val="24"/>
        </w:rPr>
        <w:t xml:space="preserve">XXXXXXXXXXXXX </w:t>
      </w:r>
      <w:r w:rsidRPr="00B048FB">
        <w:rPr>
          <w:rFonts w:ascii="Palatino Linotype" w:hAnsi="Palatino Linotype" w:cs="Arial"/>
          <w:sz w:val="24"/>
          <w:szCs w:val="24"/>
        </w:rPr>
        <w:t xml:space="preserve">en lo sucesivo </w:t>
      </w:r>
      <w:r w:rsidR="009F7948" w:rsidRPr="00B048FB">
        <w:rPr>
          <w:rFonts w:ascii="Palatino Linotype" w:hAnsi="Palatino Linotype" w:cs="Arial"/>
          <w:b/>
          <w:sz w:val="24"/>
          <w:szCs w:val="24"/>
        </w:rPr>
        <w:t>El</w:t>
      </w:r>
      <w:r w:rsidRPr="00B048FB">
        <w:rPr>
          <w:rFonts w:ascii="Palatino Linotype" w:hAnsi="Palatino Linotype" w:cs="Arial"/>
          <w:b/>
          <w:sz w:val="24"/>
          <w:szCs w:val="24"/>
        </w:rPr>
        <w:t xml:space="preserve"> Recurrente</w:t>
      </w:r>
      <w:r w:rsidRPr="00B048FB">
        <w:rPr>
          <w:rFonts w:ascii="Palatino Linotype" w:hAnsi="Palatino Linotype" w:cs="Arial"/>
          <w:sz w:val="24"/>
          <w:szCs w:val="24"/>
        </w:rPr>
        <w:t>, en contra de la</w:t>
      </w:r>
      <w:r w:rsidR="001C08A0">
        <w:rPr>
          <w:rFonts w:ascii="Palatino Linotype" w:hAnsi="Palatino Linotype" w:cs="Arial"/>
          <w:sz w:val="24"/>
          <w:szCs w:val="24"/>
        </w:rPr>
        <w:t>s</w:t>
      </w:r>
      <w:r w:rsidRPr="00B048FB">
        <w:rPr>
          <w:rFonts w:ascii="Palatino Linotype" w:hAnsi="Palatino Linotype" w:cs="Arial"/>
          <w:sz w:val="24"/>
          <w:szCs w:val="24"/>
        </w:rPr>
        <w:t xml:space="preserve"> respuesta</w:t>
      </w:r>
      <w:r w:rsidR="001C08A0">
        <w:rPr>
          <w:rFonts w:ascii="Palatino Linotype" w:hAnsi="Palatino Linotype" w:cs="Arial"/>
          <w:sz w:val="24"/>
          <w:szCs w:val="24"/>
        </w:rPr>
        <w:t>s</w:t>
      </w:r>
      <w:r w:rsidRPr="00B048FB">
        <w:rPr>
          <w:rFonts w:ascii="Palatino Linotype" w:hAnsi="Palatino Linotype" w:cs="Arial"/>
          <w:sz w:val="24"/>
          <w:szCs w:val="24"/>
        </w:rPr>
        <w:t xml:space="preserve"> del </w:t>
      </w:r>
      <w:r w:rsidR="001C08A0" w:rsidRPr="001C08A0">
        <w:rPr>
          <w:rFonts w:ascii="Palatino Linotype" w:hAnsi="Palatino Linotype" w:cs="Arial"/>
          <w:b/>
          <w:sz w:val="24"/>
          <w:szCs w:val="24"/>
        </w:rPr>
        <w:t>Sistema Municipal Para el Desarrollo Integral de la Familia de Nezahualcóyotl</w:t>
      </w:r>
      <w:r w:rsidRPr="00B048FB">
        <w:rPr>
          <w:rFonts w:ascii="Palatino Linotype" w:hAnsi="Palatino Linotype" w:cs="Arial"/>
          <w:sz w:val="24"/>
          <w:szCs w:val="24"/>
        </w:rPr>
        <w:t>, en lo subsecuente</w:t>
      </w:r>
      <w:r w:rsidRPr="00B048FB">
        <w:rPr>
          <w:rFonts w:ascii="Palatino Linotype" w:hAnsi="Palatino Linotype" w:cs="Arial"/>
          <w:b/>
          <w:sz w:val="24"/>
          <w:szCs w:val="24"/>
        </w:rPr>
        <w:t xml:space="preserve"> El Sujeto Obligado, </w:t>
      </w:r>
      <w:r w:rsidRPr="00B048FB">
        <w:rPr>
          <w:rFonts w:ascii="Palatino Linotype" w:hAnsi="Palatino Linotype" w:cs="Arial"/>
          <w:sz w:val="24"/>
          <w:szCs w:val="24"/>
        </w:rPr>
        <w:t>se procede a dictar la presente resolución.</w:t>
      </w:r>
    </w:p>
    <w:p w14:paraId="6EEB3777" w14:textId="77777777" w:rsidR="00E15E85" w:rsidRDefault="00E15E85" w:rsidP="00E15E85">
      <w:pPr>
        <w:tabs>
          <w:tab w:val="left" w:pos="1701"/>
        </w:tabs>
        <w:spacing w:before="240" w:line="360" w:lineRule="auto"/>
        <w:jc w:val="both"/>
        <w:rPr>
          <w:rFonts w:ascii="Palatino Linotype" w:hAnsi="Palatino Linotype" w:cs="Arial"/>
          <w:sz w:val="24"/>
        </w:rPr>
      </w:pPr>
    </w:p>
    <w:p w14:paraId="50BBBC47"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4D32C6EF"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006A22E" w14:textId="7A05722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1C08A0">
        <w:rPr>
          <w:rFonts w:ascii="Palatino Linotype" w:hAnsi="Palatino Linotype" w:cs="Arial"/>
          <w:sz w:val="24"/>
        </w:rPr>
        <w:t>s</w:t>
      </w:r>
      <w:r>
        <w:rPr>
          <w:rFonts w:ascii="Palatino Linotype" w:hAnsi="Palatino Linotype" w:cs="Arial"/>
          <w:sz w:val="24"/>
        </w:rPr>
        <w:t xml:space="preserve"> </w:t>
      </w:r>
      <w:r w:rsidR="00C93811">
        <w:rPr>
          <w:rFonts w:ascii="Palatino Linotype" w:hAnsi="Palatino Linotype" w:cs="Arial"/>
          <w:sz w:val="24"/>
        </w:rPr>
        <w:t>dieciséis</w:t>
      </w:r>
      <w:r w:rsidR="001C08A0">
        <w:rPr>
          <w:rFonts w:ascii="Palatino Linotype" w:hAnsi="Palatino Linotype" w:cs="Arial"/>
          <w:sz w:val="24"/>
        </w:rPr>
        <w:t xml:space="preserve"> de abril</w:t>
      </w:r>
      <w:r w:rsidR="0012266D">
        <w:rPr>
          <w:rFonts w:ascii="Palatino Linotype" w:hAnsi="Palatino Linotype" w:cs="Arial"/>
          <w:sz w:val="24"/>
        </w:rPr>
        <w:t xml:space="preserve"> de dos mil dieciocho</w:t>
      </w:r>
      <w:r>
        <w:rPr>
          <w:rFonts w:ascii="Palatino Linotype" w:hAnsi="Palatino Linotype" w:cs="Arial"/>
          <w:sz w:val="24"/>
        </w:rPr>
        <w:t xml:space="preserve">, </w:t>
      </w:r>
      <w:r w:rsidR="009F7948">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w:t>
      </w:r>
      <w:r w:rsidR="001C08A0">
        <w:rPr>
          <w:rFonts w:ascii="Palatino Linotype" w:hAnsi="Palatino Linotype" w:cs="Arial"/>
          <w:sz w:val="24"/>
        </w:rPr>
        <w:t>es</w:t>
      </w:r>
      <w:r>
        <w:rPr>
          <w:rFonts w:ascii="Palatino Linotype" w:hAnsi="Palatino Linotype" w:cs="Arial"/>
          <w:sz w:val="24"/>
        </w:rPr>
        <w:t xml:space="preserve"> de acceso a la información pública, registrada</w:t>
      </w:r>
      <w:r w:rsidR="001C08A0">
        <w:rPr>
          <w:rFonts w:ascii="Palatino Linotype" w:hAnsi="Palatino Linotype" w:cs="Arial"/>
          <w:sz w:val="24"/>
        </w:rPr>
        <w:t>s bajo los</w:t>
      </w:r>
      <w:r>
        <w:rPr>
          <w:rFonts w:ascii="Palatino Linotype" w:hAnsi="Palatino Linotype" w:cs="Arial"/>
          <w:sz w:val="24"/>
        </w:rPr>
        <w:t xml:space="preserve"> número</w:t>
      </w:r>
      <w:r w:rsidR="001C08A0">
        <w:rPr>
          <w:rFonts w:ascii="Palatino Linotype" w:hAnsi="Palatino Linotype" w:cs="Arial"/>
          <w:sz w:val="24"/>
        </w:rPr>
        <w:t>s</w:t>
      </w:r>
      <w:r>
        <w:rPr>
          <w:rFonts w:ascii="Palatino Linotype" w:hAnsi="Palatino Linotype" w:cs="Arial"/>
          <w:sz w:val="24"/>
        </w:rPr>
        <w:t xml:space="preserve"> de expediente</w:t>
      </w:r>
      <w:r>
        <w:rPr>
          <w:rFonts w:ascii="Palatino Linotype" w:hAnsi="Palatino Linotype" w:cs="Arial"/>
          <w:b/>
          <w:sz w:val="24"/>
        </w:rPr>
        <w:t xml:space="preserve"> </w:t>
      </w:r>
      <w:r w:rsidR="001C08A0" w:rsidRPr="001C08A0">
        <w:rPr>
          <w:rFonts w:ascii="Palatino Linotype" w:hAnsi="Palatino Linotype" w:cs="Arial"/>
          <w:b/>
          <w:sz w:val="24"/>
        </w:rPr>
        <w:t>00067/DIFNEZA/IP/2018</w:t>
      </w:r>
      <w:r>
        <w:rPr>
          <w:rFonts w:ascii="Palatino Linotype" w:hAnsi="Palatino Linotype" w:cs="Arial"/>
          <w:b/>
          <w:sz w:val="24"/>
          <w:lang w:eastAsia="es-MX"/>
        </w:rPr>
        <w:t>,</w:t>
      </w:r>
      <w:r w:rsidR="001C08A0">
        <w:rPr>
          <w:rFonts w:ascii="Palatino Linotype" w:hAnsi="Palatino Linotype" w:cs="Arial"/>
          <w:b/>
          <w:sz w:val="24"/>
          <w:lang w:eastAsia="es-MX"/>
        </w:rPr>
        <w:t xml:space="preserve"> </w:t>
      </w:r>
      <w:r w:rsidR="001C08A0">
        <w:rPr>
          <w:rFonts w:ascii="Palatino Linotype" w:hAnsi="Palatino Linotype" w:cs="Arial"/>
          <w:b/>
          <w:sz w:val="24"/>
        </w:rPr>
        <w:t>00066</w:t>
      </w:r>
      <w:r w:rsidR="001C08A0" w:rsidRPr="001C08A0">
        <w:rPr>
          <w:rFonts w:ascii="Palatino Linotype" w:hAnsi="Palatino Linotype" w:cs="Arial"/>
          <w:b/>
          <w:sz w:val="24"/>
        </w:rPr>
        <w:t>/DIFNEZA/IP/2018</w:t>
      </w:r>
      <w:r w:rsidR="001C08A0">
        <w:rPr>
          <w:rFonts w:ascii="Palatino Linotype" w:hAnsi="Palatino Linotype" w:cs="Arial"/>
          <w:b/>
          <w:sz w:val="24"/>
        </w:rPr>
        <w:t xml:space="preserve"> y 00065</w:t>
      </w:r>
      <w:r w:rsidR="001C08A0" w:rsidRPr="001C08A0">
        <w:rPr>
          <w:rFonts w:ascii="Palatino Linotype" w:hAnsi="Palatino Linotype" w:cs="Arial"/>
          <w:b/>
          <w:sz w:val="24"/>
        </w:rPr>
        <w:t>/DIFNEZA/IP/2018</w:t>
      </w:r>
      <w:r w:rsidR="00E73972">
        <w:rPr>
          <w:rFonts w:ascii="Palatino Linotype" w:hAnsi="Palatino Linotype" w:cs="Arial"/>
          <w:b/>
          <w:sz w:val="24"/>
        </w:rPr>
        <w:t>,</w:t>
      </w:r>
      <w:r>
        <w:rPr>
          <w:rFonts w:ascii="Palatino Linotype" w:hAnsi="Palatino Linotype" w:cs="Arial"/>
          <w:b/>
          <w:sz w:val="24"/>
          <w:lang w:eastAsia="es-MX"/>
        </w:rPr>
        <w:t xml:space="preserve"> </w:t>
      </w:r>
      <w:r>
        <w:rPr>
          <w:rFonts w:ascii="Palatino Linotype" w:hAnsi="Palatino Linotype" w:cs="Arial"/>
          <w:sz w:val="24"/>
        </w:rPr>
        <w:t>mediante la</w:t>
      </w:r>
      <w:r w:rsidR="001C08A0">
        <w:rPr>
          <w:rFonts w:ascii="Palatino Linotype" w:hAnsi="Palatino Linotype" w:cs="Arial"/>
          <w:sz w:val="24"/>
        </w:rPr>
        <w:t>s</w:t>
      </w:r>
      <w:r>
        <w:rPr>
          <w:rFonts w:ascii="Palatino Linotype" w:hAnsi="Palatino Linotype" w:cs="Arial"/>
          <w:sz w:val="24"/>
        </w:rPr>
        <w:t xml:space="preserve"> cual</w:t>
      </w:r>
      <w:r w:rsidR="001C08A0">
        <w:rPr>
          <w:rFonts w:ascii="Palatino Linotype" w:hAnsi="Palatino Linotype" w:cs="Arial"/>
          <w:sz w:val="24"/>
        </w:rPr>
        <w:t>es</w:t>
      </w:r>
      <w:r>
        <w:rPr>
          <w:rFonts w:ascii="Palatino Linotype" w:hAnsi="Palatino Linotype" w:cs="Arial"/>
          <w:sz w:val="24"/>
        </w:rPr>
        <w:t xml:space="preserve"> solicitó información en el tenor siguiente:</w:t>
      </w:r>
    </w:p>
    <w:p w14:paraId="75678676" w14:textId="195F8D8C" w:rsidR="001C08A0" w:rsidRDefault="001C08A0" w:rsidP="00E15E85">
      <w:pPr>
        <w:ind w:left="851" w:right="850"/>
        <w:jc w:val="both"/>
        <w:rPr>
          <w:rFonts w:ascii="Palatino Linotype" w:eastAsia="Times New Roman" w:hAnsi="Palatino Linotype" w:cs="Times New Roman"/>
          <w:i/>
          <w:lang w:val="es-ES_tradnl" w:eastAsia="es-ES"/>
        </w:rPr>
      </w:pPr>
      <w:r w:rsidRPr="001C08A0">
        <w:rPr>
          <w:rFonts w:ascii="Palatino Linotype" w:hAnsi="Palatino Linotype" w:cs="Arial"/>
          <w:b/>
          <w:sz w:val="24"/>
        </w:rPr>
        <w:lastRenderedPageBreak/>
        <w:t>00067/DIFNEZA/IP/2018</w:t>
      </w:r>
      <w:r>
        <w:rPr>
          <w:rFonts w:ascii="Palatino Linotype" w:hAnsi="Palatino Linotype" w:cs="Arial"/>
          <w:b/>
          <w:sz w:val="24"/>
        </w:rPr>
        <w:t>:</w:t>
      </w:r>
    </w:p>
    <w:p w14:paraId="09889302" w14:textId="6949E3DB" w:rsidR="00E15E85"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1C08A0" w:rsidRPr="001C08A0">
        <w:rPr>
          <w:rFonts w:ascii="Palatino Linotype" w:hAnsi="Palatino Linotype"/>
          <w:i/>
          <w:color w:val="000000"/>
        </w:rPr>
        <w:t>REQUIERO SABER SI EL DIF CUENTA CON UN ESTUDIO DE IMPACTO REGULATORIO INTERNO, SOLICITO ME SEA PROPORCIONADO DICHO ESTUDIO, ASÍ MISMO REQUIERO LAS ACTUALIZACIONES REALIZADAS EN 2017 Y 2018, REQUIERO LAS ACTAS DE LAS SESIONES GENERADAS POR EL ENLACE DE MEJORA REGULATORIA EN EL DIF APROBADAS POR SU CONSEJO INERNO, ASÍ MISMO SOLICITO SABER CUANDO FUERON SOMETIDOS A LA CONSEJO MUNICIPAL DE MEJORA REGULATORIA Y FECHA DE APROBACIÓN. DE IGUAL FORMA REQUIERO SABER SI DICHO ESTUDIO ESTA PUBLICADO EN LA PAGINA DE INTERNET DEL DIF Y DEL AYUNTAMIENTO, Y QUIEN ES EL RESONSABLE DENTRO DEL DIF DE VERIFICAR SU PUBLICA</w:t>
      </w:r>
      <w:r w:rsidR="001C08A0">
        <w:rPr>
          <w:rFonts w:ascii="Palatino Linotype" w:hAnsi="Palatino Linotype"/>
          <w:i/>
          <w:color w:val="000000"/>
        </w:rPr>
        <w:t>CION EN LOS MEDIOS ELECTRONICOS</w:t>
      </w:r>
      <w:r w:rsidR="007D276C" w:rsidRPr="007D276C">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01C5F61A" w14:textId="75F1F9E5" w:rsidR="001C08A0" w:rsidRDefault="001C08A0" w:rsidP="001C08A0">
      <w:pPr>
        <w:ind w:left="851" w:right="850"/>
        <w:jc w:val="both"/>
        <w:rPr>
          <w:rFonts w:ascii="Palatino Linotype" w:eastAsia="Times New Roman" w:hAnsi="Palatino Linotype" w:cs="Times New Roman"/>
          <w:i/>
          <w:lang w:val="es-ES_tradnl" w:eastAsia="es-ES"/>
        </w:rPr>
      </w:pPr>
      <w:r>
        <w:rPr>
          <w:rFonts w:ascii="Palatino Linotype" w:hAnsi="Palatino Linotype" w:cs="Arial"/>
          <w:b/>
          <w:sz w:val="24"/>
        </w:rPr>
        <w:t>00066</w:t>
      </w:r>
      <w:r w:rsidRPr="001C08A0">
        <w:rPr>
          <w:rFonts w:ascii="Palatino Linotype" w:hAnsi="Palatino Linotype" w:cs="Arial"/>
          <w:b/>
          <w:sz w:val="24"/>
        </w:rPr>
        <w:t>/DIFNEZA/IP/2018</w:t>
      </w:r>
      <w:r>
        <w:rPr>
          <w:rFonts w:ascii="Palatino Linotype" w:hAnsi="Palatino Linotype" w:cs="Arial"/>
          <w:b/>
          <w:sz w:val="24"/>
        </w:rPr>
        <w:t>:</w:t>
      </w:r>
    </w:p>
    <w:p w14:paraId="07468C7A" w14:textId="00F4B3DB" w:rsidR="001C08A0" w:rsidRDefault="001C08A0" w:rsidP="001C08A0">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1C08A0">
        <w:rPr>
          <w:rFonts w:ascii="Palatino Linotype" w:hAnsi="Palatino Linotype"/>
          <w:i/>
          <w:color w:val="000000"/>
        </w:rPr>
        <w:t xml:space="preserve">Solicito me proporcionen la información de </w:t>
      </w:r>
      <w:proofErr w:type="spellStart"/>
      <w:r w:rsidRPr="001C08A0">
        <w:rPr>
          <w:rFonts w:ascii="Palatino Linotype" w:hAnsi="Palatino Linotype"/>
          <w:i/>
          <w:color w:val="000000"/>
        </w:rPr>
        <w:t>como</w:t>
      </w:r>
      <w:proofErr w:type="spellEnd"/>
      <w:r w:rsidRPr="001C08A0">
        <w:rPr>
          <w:rFonts w:ascii="Palatino Linotype" w:hAnsi="Palatino Linotype"/>
          <w:i/>
          <w:color w:val="000000"/>
        </w:rPr>
        <w:t xml:space="preserve"> se coordinan las actividades y propuestas inherentes a la mejora regulatoria dentro del DIF, a través de </w:t>
      </w:r>
      <w:proofErr w:type="spellStart"/>
      <w:r w:rsidRPr="001C08A0">
        <w:rPr>
          <w:rFonts w:ascii="Palatino Linotype" w:hAnsi="Palatino Linotype"/>
          <w:i/>
          <w:color w:val="000000"/>
        </w:rPr>
        <w:t>que</w:t>
      </w:r>
      <w:proofErr w:type="spellEnd"/>
      <w:r w:rsidRPr="001C08A0">
        <w:rPr>
          <w:rFonts w:ascii="Palatino Linotype" w:hAnsi="Palatino Linotype"/>
          <w:i/>
          <w:color w:val="000000"/>
        </w:rPr>
        <w:t xml:space="preserve"> mecanismos se supervisa el cumplimiento de cada propuesta, quien es el responsable de llevar a cabo estas actividades dentro del DIF , como se lleva a cabo el cumplimiento y evaluación de resultados de cada propuesta realizada por las áreas del </w:t>
      </w:r>
      <w:proofErr w:type="spellStart"/>
      <w:r w:rsidRPr="001C08A0">
        <w:rPr>
          <w:rFonts w:ascii="Palatino Linotype" w:hAnsi="Palatino Linotype"/>
          <w:i/>
          <w:color w:val="000000"/>
        </w:rPr>
        <w:t>dif</w:t>
      </w:r>
      <w:proofErr w:type="spellEnd"/>
      <w:r w:rsidRPr="001C08A0">
        <w:rPr>
          <w:rFonts w:ascii="Palatino Linotype" w:hAnsi="Palatino Linotype"/>
          <w:i/>
          <w:color w:val="000000"/>
        </w:rPr>
        <w:t xml:space="preserve">, que presupuesto se </w:t>
      </w:r>
      <w:proofErr w:type="spellStart"/>
      <w:r w:rsidRPr="001C08A0">
        <w:rPr>
          <w:rFonts w:ascii="Palatino Linotype" w:hAnsi="Palatino Linotype"/>
          <w:i/>
          <w:color w:val="000000"/>
        </w:rPr>
        <w:t>destino</w:t>
      </w:r>
      <w:proofErr w:type="spellEnd"/>
      <w:r w:rsidRPr="001C08A0">
        <w:rPr>
          <w:rFonts w:ascii="Palatino Linotype" w:hAnsi="Palatino Linotype"/>
          <w:i/>
          <w:color w:val="000000"/>
        </w:rPr>
        <w:t xml:space="preserve"> para el fomento de la mejora regulatoria en el </w:t>
      </w:r>
      <w:proofErr w:type="spellStart"/>
      <w:r w:rsidRPr="001C08A0">
        <w:rPr>
          <w:rFonts w:ascii="Palatino Linotype" w:hAnsi="Palatino Linotype"/>
          <w:i/>
          <w:color w:val="000000"/>
        </w:rPr>
        <w:t>dif</w:t>
      </w:r>
      <w:proofErr w:type="spellEnd"/>
      <w:r w:rsidRPr="001C08A0">
        <w:rPr>
          <w:rFonts w:ascii="Palatino Linotype" w:hAnsi="Palatino Linotype"/>
          <w:i/>
          <w:color w:val="000000"/>
        </w:rPr>
        <w:t>, favor de desglosar en que conceptos o partidas presupuestales se desglosa el presupuesto asignado, solicito el manual de procedimientos del Comité de Mejora regulatoria interno del DIF, así como el acta de aprobación de dicho comité.</w:t>
      </w:r>
      <w:r w:rsidRPr="007D276C">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3887C956" w14:textId="6F4C3207" w:rsidR="001C08A0" w:rsidRDefault="001C08A0" w:rsidP="001C08A0">
      <w:pPr>
        <w:ind w:left="851" w:right="850"/>
        <w:jc w:val="both"/>
        <w:rPr>
          <w:rFonts w:ascii="Palatino Linotype" w:eastAsia="Times New Roman" w:hAnsi="Palatino Linotype" w:cs="Times New Roman"/>
          <w:i/>
          <w:lang w:val="es-ES_tradnl" w:eastAsia="es-ES"/>
        </w:rPr>
      </w:pPr>
      <w:r>
        <w:rPr>
          <w:rFonts w:ascii="Palatino Linotype" w:hAnsi="Palatino Linotype" w:cs="Arial"/>
          <w:b/>
          <w:sz w:val="24"/>
        </w:rPr>
        <w:t>00065</w:t>
      </w:r>
      <w:r w:rsidRPr="001C08A0">
        <w:rPr>
          <w:rFonts w:ascii="Palatino Linotype" w:hAnsi="Palatino Linotype" w:cs="Arial"/>
          <w:b/>
          <w:sz w:val="24"/>
        </w:rPr>
        <w:t>/DIFNEZA/IP/2018</w:t>
      </w:r>
      <w:r>
        <w:rPr>
          <w:rFonts w:ascii="Palatino Linotype" w:hAnsi="Palatino Linotype" w:cs="Arial"/>
          <w:b/>
          <w:sz w:val="24"/>
        </w:rPr>
        <w:t>:</w:t>
      </w:r>
    </w:p>
    <w:p w14:paraId="587B6009" w14:textId="66D03886" w:rsidR="001C08A0" w:rsidRPr="00DE246E" w:rsidRDefault="001C08A0" w:rsidP="001C08A0">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1C08A0">
        <w:rPr>
          <w:rFonts w:ascii="Palatino Linotype" w:hAnsi="Palatino Linotype"/>
          <w:i/>
          <w:color w:val="000000"/>
        </w:rPr>
        <w:t xml:space="preserve">Requiero me indiquen quien integra el Comité Interno de mejora Regulatoria del DIF </w:t>
      </w:r>
      <w:proofErr w:type="spellStart"/>
      <w:r w:rsidRPr="001C08A0">
        <w:rPr>
          <w:rFonts w:ascii="Palatino Linotype" w:hAnsi="Palatino Linotype"/>
          <w:i/>
          <w:color w:val="000000"/>
        </w:rPr>
        <w:t>Neza</w:t>
      </w:r>
      <w:proofErr w:type="spellEnd"/>
      <w:r w:rsidRPr="001C08A0">
        <w:rPr>
          <w:rFonts w:ascii="Palatino Linotype" w:hAnsi="Palatino Linotype"/>
          <w:i/>
          <w:color w:val="000000"/>
        </w:rPr>
        <w:t xml:space="preserve">, nombres, cargos dentro del comité y cargos que desempeñan dentro del DIF, requiero el detalle del contenido de las propuestas de mejora regulatoria sometidas al comité en 2016, 2017 y 2018 que se han implementado en el </w:t>
      </w:r>
      <w:proofErr w:type="spellStart"/>
      <w:r w:rsidRPr="001C08A0">
        <w:rPr>
          <w:rFonts w:ascii="Palatino Linotype" w:hAnsi="Palatino Linotype"/>
          <w:i/>
          <w:color w:val="000000"/>
        </w:rPr>
        <w:t>dif</w:t>
      </w:r>
      <w:proofErr w:type="spellEnd"/>
      <w:r w:rsidRPr="001C08A0">
        <w:rPr>
          <w:rFonts w:ascii="Palatino Linotype" w:hAnsi="Palatino Linotype"/>
          <w:i/>
          <w:color w:val="000000"/>
        </w:rPr>
        <w:t xml:space="preserve"> , solicito el estudio de impacto regulatorio de cada una de las propuestas aprobadas por su comité en 2016, 2017 y 2018, el cual es el estudio mediante el cual el </w:t>
      </w:r>
      <w:proofErr w:type="spellStart"/>
      <w:r w:rsidRPr="001C08A0">
        <w:rPr>
          <w:rFonts w:ascii="Palatino Linotype" w:hAnsi="Palatino Linotype"/>
          <w:i/>
          <w:color w:val="000000"/>
        </w:rPr>
        <w:t>dif</w:t>
      </w:r>
      <w:proofErr w:type="spellEnd"/>
      <w:r w:rsidRPr="001C08A0">
        <w:rPr>
          <w:rFonts w:ascii="Palatino Linotype" w:hAnsi="Palatino Linotype"/>
          <w:i/>
          <w:color w:val="000000"/>
        </w:rPr>
        <w:t xml:space="preserve"> justifica ante la comisión municipal y a su vez estatal la creación de las diversas propuestas </w:t>
      </w:r>
      <w:r w:rsidRPr="001C08A0">
        <w:rPr>
          <w:rFonts w:ascii="Palatino Linotype" w:hAnsi="Palatino Linotype"/>
          <w:i/>
          <w:color w:val="000000"/>
        </w:rPr>
        <w:lastRenderedPageBreak/>
        <w:t xml:space="preserve">y la modificación de las aprobadas en 2016 o 2017. </w:t>
      </w:r>
      <w:proofErr w:type="spellStart"/>
      <w:r w:rsidRPr="001C08A0">
        <w:rPr>
          <w:rFonts w:ascii="Palatino Linotype" w:hAnsi="Palatino Linotype"/>
          <w:i/>
          <w:color w:val="000000"/>
        </w:rPr>
        <w:t>Asi</w:t>
      </w:r>
      <w:proofErr w:type="spellEnd"/>
      <w:r w:rsidRPr="001C08A0">
        <w:rPr>
          <w:rFonts w:ascii="Palatino Linotype" w:hAnsi="Palatino Linotype"/>
          <w:i/>
          <w:color w:val="000000"/>
        </w:rPr>
        <w:t xml:space="preserve"> también requiero los resultados obtenidos después de su implementación</w:t>
      </w:r>
      <w:r w:rsidRPr="007D276C">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577C7477" w14:textId="77777777" w:rsidR="00E15E85" w:rsidRDefault="00E15E85" w:rsidP="001C08A0">
      <w:pPr>
        <w:spacing w:before="240" w:line="240" w:lineRule="auto"/>
        <w:ind w:left="708"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5C8CD0AC" w14:textId="77777777"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212E2F5A" w14:textId="77777777" w:rsidR="00E15E85" w:rsidRDefault="00E15E85" w:rsidP="00E15E85">
      <w:pPr>
        <w:spacing w:before="240" w:line="360" w:lineRule="auto"/>
        <w:jc w:val="both"/>
        <w:rPr>
          <w:rFonts w:ascii="Palatino Linotype" w:hAnsi="Palatino Linotype" w:cs="Arial"/>
          <w:b/>
          <w:sz w:val="28"/>
          <w:szCs w:val="20"/>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D154F0F" w14:textId="4102E47F" w:rsidR="001C08A0" w:rsidRDefault="001C08A0" w:rsidP="00E15E85">
      <w:pPr>
        <w:spacing w:before="240" w:line="360" w:lineRule="auto"/>
        <w:jc w:val="both"/>
        <w:rPr>
          <w:rFonts w:ascii="Palatino Linotype" w:hAnsi="Palatino Linotype" w:cs="Arial"/>
          <w:sz w:val="24"/>
        </w:rPr>
      </w:pPr>
      <w:r w:rsidRPr="001C08A0">
        <w:rPr>
          <w:rFonts w:ascii="Palatino Linotype" w:hAnsi="Palatino Linotype" w:cs="Arial"/>
          <w:sz w:val="24"/>
        </w:rPr>
        <w:t xml:space="preserve">En fechas siete de mayo de dos mil dieciocho, </w:t>
      </w:r>
      <w:r>
        <w:rPr>
          <w:rFonts w:ascii="Palatino Linotype" w:hAnsi="Palatino Linotype" w:cs="Arial"/>
          <w:sz w:val="24"/>
        </w:rPr>
        <w:t xml:space="preserve">el sujeto obligado solicito prórroga para dar </w:t>
      </w:r>
      <w:r w:rsidR="00C93811">
        <w:rPr>
          <w:rFonts w:ascii="Palatino Linotype" w:hAnsi="Palatino Linotype" w:cs="Arial"/>
          <w:sz w:val="24"/>
        </w:rPr>
        <w:t>contestación</w:t>
      </w:r>
      <w:r>
        <w:rPr>
          <w:rFonts w:ascii="Palatino Linotype" w:hAnsi="Palatino Linotype" w:cs="Arial"/>
          <w:sz w:val="24"/>
        </w:rPr>
        <w:t xml:space="preserve"> a las solicitudes de </w:t>
      </w:r>
      <w:r w:rsidR="00C93811">
        <w:rPr>
          <w:rFonts w:ascii="Palatino Linotype" w:hAnsi="Palatino Linotype" w:cs="Arial"/>
          <w:sz w:val="24"/>
        </w:rPr>
        <w:t>información</w:t>
      </w:r>
      <w:r w:rsidR="00D96B27">
        <w:rPr>
          <w:rFonts w:ascii="Palatino Linotype" w:hAnsi="Palatino Linotype" w:cs="Arial"/>
          <w:sz w:val="24"/>
        </w:rPr>
        <w:t xml:space="preserve">, no siendo </w:t>
      </w:r>
      <w:r w:rsidR="00C93811">
        <w:rPr>
          <w:rFonts w:ascii="Palatino Linotype" w:hAnsi="Palatino Linotype" w:cs="Arial"/>
          <w:sz w:val="24"/>
        </w:rPr>
        <w:t>óbice</w:t>
      </w:r>
      <w:r w:rsidR="00D96B27">
        <w:rPr>
          <w:rFonts w:ascii="Palatino Linotype" w:hAnsi="Palatino Linotype" w:cs="Arial"/>
          <w:sz w:val="24"/>
        </w:rPr>
        <w:t xml:space="preserve"> mencionar que la solicitud de </w:t>
      </w:r>
      <w:r w:rsidR="00C93811">
        <w:rPr>
          <w:rFonts w:ascii="Palatino Linotype" w:hAnsi="Palatino Linotype" w:cs="Arial"/>
          <w:sz w:val="24"/>
        </w:rPr>
        <w:t>prórroga</w:t>
      </w:r>
      <w:r w:rsidR="00D96B27">
        <w:rPr>
          <w:rFonts w:ascii="Palatino Linotype" w:hAnsi="Palatino Linotype" w:cs="Arial"/>
          <w:sz w:val="24"/>
        </w:rPr>
        <w:t xml:space="preserve"> carece de las formalidades que establece el </w:t>
      </w:r>
      <w:r w:rsidR="00C93811">
        <w:rPr>
          <w:rFonts w:ascii="Palatino Linotype" w:hAnsi="Palatino Linotype" w:cs="Arial"/>
          <w:sz w:val="24"/>
        </w:rPr>
        <w:t>párrafo</w:t>
      </w:r>
      <w:r w:rsidR="00D96B27">
        <w:rPr>
          <w:rFonts w:ascii="Palatino Linotype" w:hAnsi="Palatino Linotype" w:cs="Arial"/>
          <w:sz w:val="24"/>
        </w:rPr>
        <w:t xml:space="preserve"> segundo del numeral 163 de la Ley en materia.</w:t>
      </w:r>
    </w:p>
    <w:p w14:paraId="71593D0B" w14:textId="0787C264" w:rsidR="0081766E" w:rsidRPr="001C08A0" w:rsidRDefault="0081766E" w:rsidP="00E15E85">
      <w:pPr>
        <w:spacing w:before="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14:anchorId="343F7DF4" wp14:editId="665EFD67">
            <wp:extent cx="5743575" cy="2762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2762250"/>
                    </a:xfrm>
                    <a:prstGeom prst="rect">
                      <a:avLst/>
                    </a:prstGeom>
                    <a:noFill/>
                    <a:ln>
                      <a:noFill/>
                    </a:ln>
                  </pic:spPr>
                </pic:pic>
              </a:graphicData>
            </a:graphic>
          </wp:inline>
        </w:drawing>
      </w:r>
    </w:p>
    <w:p w14:paraId="0D797224" w14:textId="77777777" w:rsidR="0081766E" w:rsidRDefault="00D96B27" w:rsidP="007D276C">
      <w:pPr>
        <w:spacing w:before="240" w:line="360" w:lineRule="auto"/>
        <w:jc w:val="both"/>
        <w:rPr>
          <w:rFonts w:ascii="Palatino Linotype" w:hAnsi="Palatino Linotype" w:cs="Arial"/>
          <w:sz w:val="24"/>
          <w:szCs w:val="24"/>
        </w:rPr>
      </w:pPr>
      <w:r w:rsidRPr="00D1532D">
        <w:rPr>
          <w:rFonts w:ascii="Palatino Linotype" w:hAnsi="Palatino Linotype" w:cs="Arial"/>
          <w:sz w:val="24"/>
          <w:szCs w:val="24"/>
        </w:rPr>
        <w:t xml:space="preserve">Luego </w:t>
      </w:r>
      <w:r w:rsidR="00C93811" w:rsidRPr="00D1532D">
        <w:rPr>
          <w:rFonts w:ascii="Palatino Linotype" w:hAnsi="Palatino Linotype" w:cs="Arial"/>
          <w:sz w:val="24"/>
          <w:szCs w:val="24"/>
        </w:rPr>
        <w:t>así</w:t>
      </w:r>
      <w:r w:rsidRPr="00D1532D">
        <w:rPr>
          <w:rFonts w:ascii="Palatino Linotype" w:hAnsi="Palatino Linotype" w:cs="Arial"/>
          <w:sz w:val="24"/>
          <w:szCs w:val="24"/>
        </w:rPr>
        <w:t>, e</w:t>
      </w:r>
      <w:r w:rsidR="00E15E85" w:rsidRPr="00D1532D">
        <w:rPr>
          <w:rFonts w:ascii="Palatino Linotype" w:hAnsi="Palatino Linotype" w:cs="Arial"/>
          <w:sz w:val="24"/>
          <w:szCs w:val="24"/>
        </w:rPr>
        <w:t xml:space="preserve">n el expediente electrónico </w:t>
      </w:r>
      <w:r w:rsidR="00E15E85" w:rsidRPr="00D1532D">
        <w:rPr>
          <w:rFonts w:ascii="Palatino Linotype" w:hAnsi="Palatino Linotype" w:cs="Arial"/>
          <w:b/>
          <w:sz w:val="24"/>
          <w:szCs w:val="24"/>
        </w:rPr>
        <w:t>SAIMEX</w:t>
      </w:r>
      <w:r w:rsidR="003341B0" w:rsidRPr="00D1532D">
        <w:rPr>
          <w:rFonts w:ascii="Palatino Linotype" w:hAnsi="Palatino Linotype" w:cs="Arial"/>
          <w:sz w:val="24"/>
          <w:szCs w:val="24"/>
        </w:rPr>
        <w:t xml:space="preserve">, se aprecia que </w:t>
      </w:r>
      <w:r w:rsidR="00E15E85" w:rsidRPr="00D1532D">
        <w:rPr>
          <w:rFonts w:ascii="Palatino Linotype" w:hAnsi="Palatino Linotype" w:cs="Arial"/>
          <w:b/>
          <w:sz w:val="24"/>
          <w:szCs w:val="24"/>
        </w:rPr>
        <w:t>El Sujeto Obligado</w:t>
      </w:r>
      <w:r w:rsidR="00AC1D50" w:rsidRPr="00D1532D">
        <w:rPr>
          <w:rFonts w:ascii="Palatino Linotype" w:hAnsi="Palatino Linotype" w:cs="Arial"/>
          <w:sz w:val="24"/>
          <w:szCs w:val="24"/>
        </w:rPr>
        <w:t xml:space="preserve"> </w:t>
      </w:r>
      <w:r w:rsidR="009C75A5" w:rsidRPr="00D1532D">
        <w:rPr>
          <w:rFonts w:ascii="Palatino Linotype" w:hAnsi="Palatino Linotype" w:cs="Arial"/>
          <w:sz w:val="24"/>
          <w:szCs w:val="24"/>
        </w:rPr>
        <w:t>dio respuesta</w:t>
      </w:r>
      <w:r w:rsidR="00D1532D" w:rsidRPr="00D1532D">
        <w:rPr>
          <w:rFonts w:ascii="Palatino Linotype" w:hAnsi="Palatino Linotype" w:cs="Arial"/>
          <w:sz w:val="24"/>
          <w:szCs w:val="24"/>
        </w:rPr>
        <w:t>s</w:t>
      </w:r>
      <w:r w:rsidR="009C75A5" w:rsidRPr="00D1532D">
        <w:rPr>
          <w:rFonts w:ascii="Palatino Linotype" w:hAnsi="Palatino Linotype" w:cs="Arial"/>
          <w:sz w:val="24"/>
          <w:szCs w:val="24"/>
        </w:rPr>
        <w:t xml:space="preserve"> a la</w:t>
      </w:r>
      <w:r w:rsidR="00D1532D" w:rsidRPr="00D1532D">
        <w:rPr>
          <w:rFonts w:ascii="Palatino Linotype" w:hAnsi="Palatino Linotype" w:cs="Arial"/>
          <w:sz w:val="24"/>
          <w:szCs w:val="24"/>
        </w:rPr>
        <w:t>s</w:t>
      </w:r>
      <w:r w:rsidR="009C75A5" w:rsidRPr="00D1532D">
        <w:rPr>
          <w:rFonts w:ascii="Palatino Linotype" w:hAnsi="Palatino Linotype" w:cs="Arial"/>
          <w:sz w:val="24"/>
          <w:szCs w:val="24"/>
        </w:rPr>
        <w:t xml:space="preserve"> solicitud</w:t>
      </w:r>
      <w:r w:rsidR="00D1532D" w:rsidRPr="00D1532D">
        <w:rPr>
          <w:rFonts w:ascii="Palatino Linotype" w:hAnsi="Palatino Linotype" w:cs="Arial"/>
          <w:sz w:val="24"/>
          <w:szCs w:val="24"/>
        </w:rPr>
        <w:t>es</w:t>
      </w:r>
      <w:r w:rsidR="009C75A5" w:rsidRPr="00D1532D">
        <w:rPr>
          <w:rFonts w:ascii="Palatino Linotype" w:hAnsi="Palatino Linotype" w:cs="Arial"/>
          <w:sz w:val="24"/>
          <w:szCs w:val="24"/>
        </w:rPr>
        <w:t xml:space="preserve"> en fecha </w:t>
      </w:r>
      <w:r w:rsidR="00C93811" w:rsidRPr="00D1532D">
        <w:rPr>
          <w:rFonts w:ascii="Palatino Linotype" w:hAnsi="Palatino Linotype" w:cs="Arial"/>
          <w:sz w:val="24"/>
          <w:szCs w:val="24"/>
        </w:rPr>
        <w:t>dieciséis</w:t>
      </w:r>
      <w:r w:rsidR="00D1532D" w:rsidRPr="00D1532D">
        <w:rPr>
          <w:rFonts w:ascii="Palatino Linotype" w:hAnsi="Palatino Linotype" w:cs="Arial"/>
          <w:sz w:val="24"/>
          <w:szCs w:val="24"/>
        </w:rPr>
        <w:t xml:space="preserve"> de mayo </w:t>
      </w:r>
      <w:r w:rsidR="00E10DEE" w:rsidRPr="00D1532D">
        <w:rPr>
          <w:rFonts w:ascii="Palatino Linotype" w:hAnsi="Palatino Linotype" w:cs="Arial"/>
          <w:sz w:val="24"/>
          <w:szCs w:val="24"/>
        </w:rPr>
        <w:t>de dos mil dieciocho,</w:t>
      </w:r>
    </w:p>
    <w:p w14:paraId="03DB5382" w14:textId="071C95BD" w:rsidR="00994336" w:rsidRDefault="00E10DEE" w:rsidP="007D276C">
      <w:pPr>
        <w:spacing w:before="240" w:line="360" w:lineRule="auto"/>
        <w:jc w:val="both"/>
        <w:rPr>
          <w:rFonts w:ascii="Palatino Linotype" w:hAnsi="Palatino Linotype"/>
          <w:sz w:val="24"/>
          <w:szCs w:val="24"/>
        </w:rPr>
      </w:pPr>
      <w:r w:rsidRPr="00D1532D">
        <w:rPr>
          <w:rFonts w:ascii="Palatino Linotype" w:hAnsi="Palatino Linotype" w:cs="Arial"/>
          <w:sz w:val="24"/>
          <w:szCs w:val="24"/>
        </w:rPr>
        <w:lastRenderedPageBreak/>
        <w:t xml:space="preserve"> </w:t>
      </w:r>
      <w:proofErr w:type="gramStart"/>
      <w:r w:rsidRPr="00D1532D">
        <w:rPr>
          <w:rFonts w:ascii="Palatino Linotype" w:hAnsi="Palatino Linotype" w:cs="Arial"/>
          <w:sz w:val="24"/>
          <w:szCs w:val="24"/>
        </w:rPr>
        <w:t>anexando</w:t>
      </w:r>
      <w:proofErr w:type="gramEnd"/>
      <w:r w:rsidRPr="00D1532D">
        <w:rPr>
          <w:rFonts w:ascii="Palatino Linotype" w:hAnsi="Palatino Linotype" w:cs="Arial"/>
          <w:sz w:val="24"/>
          <w:szCs w:val="24"/>
        </w:rPr>
        <w:t xml:space="preserve"> así </w:t>
      </w:r>
      <w:r w:rsidR="007D276C" w:rsidRPr="00D1532D">
        <w:rPr>
          <w:rFonts w:ascii="Palatino Linotype" w:hAnsi="Palatino Linotype" w:cs="Arial"/>
          <w:sz w:val="24"/>
          <w:szCs w:val="24"/>
        </w:rPr>
        <w:t>los docume</w:t>
      </w:r>
      <w:r w:rsidR="0083772F" w:rsidRPr="00D1532D">
        <w:rPr>
          <w:rFonts w:ascii="Palatino Linotype" w:hAnsi="Palatino Linotype" w:cs="Arial"/>
          <w:sz w:val="24"/>
          <w:szCs w:val="24"/>
        </w:rPr>
        <w:t xml:space="preserve">ntos denominados </w:t>
      </w:r>
      <w:r w:rsidR="00D1532D" w:rsidRPr="00D1532D">
        <w:rPr>
          <w:rFonts w:ascii="Palatino Linotype" w:hAnsi="Palatino Linotype" w:cs="Arial"/>
          <w:sz w:val="24"/>
          <w:szCs w:val="24"/>
        </w:rPr>
        <w:t>AVANCES Y ACTAS.PDF</w:t>
      </w:r>
      <w:r w:rsidR="007D276C" w:rsidRPr="00D1532D">
        <w:rPr>
          <w:rFonts w:ascii="Palatino Linotype" w:hAnsi="Palatino Linotype" w:cs="Arial"/>
          <w:sz w:val="24"/>
          <w:szCs w:val="24"/>
        </w:rPr>
        <w:t xml:space="preserve">, </w:t>
      </w:r>
      <w:r w:rsidR="00D1532D" w:rsidRPr="00D1532D">
        <w:rPr>
          <w:rFonts w:ascii="Palatino Linotype" w:hAnsi="Palatino Linotype" w:cs="Arial"/>
          <w:sz w:val="24"/>
          <w:szCs w:val="24"/>
        </w:rPr>
        <w:t>ACTA INSTALACIÓN MEJORA REGULATORIA.PDF</w:t>
      </w:r>
      <w:r w:rsidR="007D276C" w:rsidRPr="00D1532D">
        <w:rPr>
          <w:rFonts w:ascii="Palatino Linotype" w:hAnsi="Palatino Linotype" w:cs="Arial"/>
          <w:sz w:val="24"/>
          <w:szCs w:val="24"/>
        </w:rPr>
        <w:t xml:space="preserve">, </w:t>
      </w:r>
      <w:r w:rsidR="00D1532D" w:rsidRPr="00D1532D">
        <w:rPr>
          <w:rFonts w:ascii="Palatino Linotype" w:hAnsi="Palatino Linotype" w:cs="Arial"/>
          <w:sz w:val="24"/>
          <w:szCs w:val="24"/>
        </w:rPr>
        <w:t>PLAN MEJORA REGULATORIA 2017.pdf</w:t>
      </w:r>
      <w:r w:rsidRPr="00D1532D">
        <w:rPr>
          <w:rFonts w:ascii="Palatino Linotype" w:hAnsi="Palatino Linotype"/>
          <w:sz w:val="24"/>
          <w:szCs w:val="24"/>
        </w:rPr>
        <w:t xml:space="preserve">, </w:t>
      </w:r>
      <w:r w:rsidR="007D276C" w:rsidRPr="00D1532D">
        <w:rPr>
          <w:rFonts w:ascii="Palatino Linotype" w:hAnsi="Palatino Linotype"/>
          <w:sz w:val="24"/>
          <w:szCs w:val="24"/>
        </w:rPr>
        <w:t>los cuales</w:t>
      </w:r>
      <w:r w:rsidRPr="00D1532D">
        <w:rPr>
          <w:rFonts w:ascii="Palatino Linotype" w:hAnsi="Palatino Linotype"/>
          <w:sz w:val="24"/>
          <w:szCs w:val="24"/>
        </w:rPr>
        <w:t xml:space="preserve"> se tiene</w:t>
      </w:r>
      <w:r w:rsidR="007D276C" w:rsidRPr="00D1532D">
        <w:rPr>
          <w:rFonts w:ascii="Palatino Linotype" w:hAnsi="Palatino Linotype"/>
          <w:sz w:val="24"/>
          <w:szCs w:val="24"/>
        </w:rPr>
        <w:t>n</w:t>
      </w:r>
      <w:r w:rsidRPr="00D1532D">
        <w:rPr>
          <w:rFonts w:ascii="Palatino Linotype" w:hAnsi="Palatino Linotype"/>
          <w:sz w:val="24"/>
          <w:szCs w:val="24"/>
        </w:rPr>
        <w:t xml:space="preserve"> por reproducido</w:t>
      </w:r>
      <w:r w:rsidR="007D276C" w:rsidRPr="00D1532D">
        <w:rPr>
          <w:rFonts w:ascii="Palatino Linotype" w:hAnsi="Palatino Linotype"/>
          <w:sz w:val="24"/>
          <w:szCs w:val="24"/>
        </w:rPr>
        <w:t>s</w:t>
      </w:r>
      <w:r w:rsidRPr="00D1532D">
        <w:rPr>
          <w:rFonts w:ascii="Palatino Linotype" w:hAnsi="Palatino Linotype"/>
          <w:sz w:val="24"/>
          <w:szCs w:val="24"/>
        </w:rPr>
        <w:t xml:space="preserve"> por ser del conocimiento de las partes y en obvio de reproducciones ociosas.</w:t>
      </w:r>
    </w:p>
    <w:p w14:paraId="4A85296C" w14:textId="54A97BA4" w:rsidR="0081766E" w:rsidRPr="00D1532D" w:rsidRDefault="0081766E" w:rsidP="007D276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0262310F" wp14:editId="56F01D86">
            <wp:extent cx="5705475" cy="3467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467100"/>
                    </a:xfrm>
                    <a:prstGeom prst="rect">
                      <a:avLst/>
                    </a:prstGeom>
                    <a:noFill/>
                    <a:ln>
                      <a:noFill/>
                    </a:ln>
                  </pic:spPr>
                </pic:pic>
              </a:graphicData>
            </a:graphic>
          </wp:inline>
        </w:drawing>
      </w:r>
    </w:p>
    <w:p w14:paraId="0C0E74B2" w14:textId="77777777" w:rsidR="001C08A0" w:rsidRDefault="001C08A0" w:rsidP="007D276C">
      <w:pPr>
        <w:spacing w:before="240" w:line="360" w:lineRule="auto"/>
        <w:jc w:val="both"/>
        <w:rPr>
          <w:rFonts w:ascii="Palatino Linotype" w:hAnsi="Palatino Linotype" w:cs="Arial"/>
          <w:sz w:val="24"/>
        </w:rPr>
      </w:pPr>
    </w:p>
    <w:p w14:paraId="101F6477" w14:textId="4C3B4153" w:rsidR="009C75A5" w:rsidRDefault="009C75A5" w:rsidP="00C25BA8">
      <w:pPr>
        <w:spacing w:before="240" w:line="360" w:lineRule="auto"/>
        <w:jc w:val="both"/>
        <w:rPr>
          <w:rFonts w:ascii="Palatino Linotype" w:hAnsi="Palatino Linotype" w:cs="Arial"/>
          <w:sz w:val="24"/>
        </w:rPr>
      </w:pPr>
    </w:p>
    <w:p w14:paraId="723037A9" w14:textId="6914155D" w:rsidR="00E10DEE" w:rsidRDefault="00ED20C9" w:rsidP="00C25BA8">
      <w:pPr>
        <w:spacing w:before="240" w:line="360" w:lineRule="auto"/>
        <w:jc w:val="both"/>
        <w:rPr>
          <w:rFonts w:ascii="Palatino Linotype" w:hAnsi="Palatino Linotype" w:cs="Arial"/>
          <w:b/>
          <w:sz w:val="24"/>
        </w:rPr>
      </w:pPr>
      <w:r>
        <w:rPr>
          <w:rFonts w:ascii="Palatino Linotype" w:hAnsi="Palatino Linotype" w:cs="Arial"/>
          <w:b/>
          <w:noProof/>
          <w:sz w:val="24"/>
          <w:lang w:eastAsia="es-MX"/>
        </w:rPr>
        <w:lastRenderedPageBreak/>
        <mc:AlternateContent>
          <mc:Choice Requires="wps">
            <w:drawing>
              <wp:anchor distT="0" distB="0" distL="114300" distR="114300" simplePos="0" relativeHeight="251669504" behindDoc="0" locked="0" layoutInCell="1" allowOverlap="1" wp14:anchorId="3A4EB009" wp14:editId="06A81A58">
                <wp:simplePos x="0" y="0"/>
                <wp:positionH relativeFrom="column">
                  <wp:posOffset>4196715</wp:posOffset>
                </wp:positionH>
                <wp:positionV relativeFrom="paragraph">
                  <wp:posOffset>1073150</wp:posOffset>
                </wp:positionV>
                <wp:extent cx="1560195" cy="142875"/>
                <wp:effectExtent l="0" t="0" r="20955" b="28575"/>
                <wp:wrapNone/>
                <wp:docPr id="10" name="Rectángulo 10"/>
                <wp:cNvGraphicFramePr/>
                <a:graphic xmlns:a="http://schemas.openxmlformats.org/drawingml/2006/main">
                  <a:graphicData uri="http://schemas.microsoft.com/office/word/2010/wordprocessingShape">
                    <wps:wsp>
                      <wps:cNvSpPr/>
                      <wps:spPr>
                        <a:xfrm>
                          <a:off x="0" y="0"/>
                          <a:ext cx="1560195" cy="142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4C6C6" id="Rectángulo 10" o:spid="_x0000_s1026" style="position:absolute;margin-left:330.45pt;margin-top:84.5pt;width:122.8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" fillcolor="white [3201]" strokecolor="white [3212]" strokeweight="1pt"/>
            </w:pict>
          </mc:Fallback>
        </mc:AlternateContent>
      </w:r>
      <w:r w:rsidR="0081766E">
        <w:rPr>
          <w:rFonts w:ascii="Palatino Linotype" w:hAnsi="Palatino Linotype" w:cs="Arial"/>
          <w:b/>
          <w:noProof/>
          <w:sz w:val="24"/>
          <w:lang w:eastAsia="es-MX"/>
        </w:rPr>
        <w:drawing>
          <wp:inline distT="0" distB="0" distL="0" distR="0" wp14:anchorId="64741597" wp14:editId="596093D4">
            <wp:extent cx="5760720" cy="4389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89120"/>
                    </a:xfrm>
                    <a:prstGeom prst="rect">
                      <a:avLst/>
                    </a:prstGeom>
                    <a:noFill/>
                    <a:ln>
                      <a:noFill/>
                    </a:ln>
                  </pic:spPr>
                </pic:pic>
              </a:graphicData>
            </a:graphic>
          </wp:inline>
        </w:drawing>
      </w:r>
    </w:p>
    <w:p w14:paraId="4B07E9B2" w14:textId="78A8A68D" w:rsidR="00A320A4" w:rsidRPr="00C25BA8" w:rsidRDefault="0081766E" w:rsidP="00C25BA8">
      <w:pPr>
        <w:spacing w:before="240" w:line="360" w:lineRule="auto"/>
        <w:jc w:val="both"/>
        <w:rPr>
          <w:rFonts w:ascii="Palatino Linotype" w:hAnsi="Palatino Linotype" w:cs="Arial"/>
          <w:b/>
          <w:sz w:val="24"/>
        </w:rPr>
      </w:pPr>
      <w:r>
        <w:rPr>
          <w:rFonts w:ascii="Palatino Linotype" w:hAnsi="Palatino Linotype" w:cs="Arial"/>
          <w:b/>
          <w:noProof/>
          <w:sz w:val="24"/>
          <w:lang w:eastAsia="es-MX"/>
        </w:rPr>
        <w:lastRenderedPageBreak/>
        <w:drawing>
          <wp:inline distT="0" distB="0" distL="0" distR="0" wp14:anchorId="7F2B8602" wp14:editId="6B78141E">
            <wp:extent cx="5781675" cy="45720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572000"/>
                    </a:xfrm>
                    <a:prstGeom prst="rect">
                      <a:avLst/>
                    </a:prstGeom>
                    <a:noFill/>
                    <a:ln>
                      <a:noFill/>
                    </a:ln>
                  </pic:spPr>
                </pic:pic>
              </a:graphicData>
            </a:graphic>
          </wp:inline>
        </w:drawing>
      </w:r>
    </w:p>
    <w:p w14:paraId="3ED44010" w14:textId="77777777" w:rsidR="00E15E85" w:rsidRPr="00441A94" w:rsidRDefault="00E15E85" w:rsidP="00E15E8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6FAA6E6A" w14:textId="3470BD47" w:rsidR="00E15E85" w:rsidRPr="00E95224" w:rsidRDefault="00E15E85" w:rsidP="00E15E85">
      <w:pPr>
        <w:spacing w:before="240" w:line="360" w:lineRule="auto"/>
        <w:jc w:val="both"/>
        <w:rPr>
          <w:rFonts w:ascii="Palatino Linotype" w:hAnsi="Palatino Linotype" w:cs="Arial"/>
          <w:b/>
          <w:bCs/>
          <w:sz w:val="24"/>
          <w:szCs w:val="24"/>
          <w:lang w:eastAsia="es-MX"/>
        </w:rPr>
      </w:pPr>
      <w:r w:rsidRPr="00441A94">
        <w:rPr>
          <w:rFonts w:ascii="Palatino Linotype" w:hAnsi="Palatino Linotype" w:cs="Arial"/>
          <w:sz w:val="24"/>
          <w:szCs w:val="24"/>
        </w:rPr>
        <w:t>Inconforme con la</w:t>
      </w:r>
      <w:r w:rsidR="003A3D82">
        <w:rPr>
          <w:rFonts w:ascii="Palatino Linotype" w:hAnsi="Palatino Linotype" w:cs="Arial"/>
          <w:sz w:val="24"/>
          <w:szCs w:val="24"/>
        </w:rPr>
        <w:t>s</w:t>
      </w:r>
      <w:r w:rsidRPr="00441A94">
        <w:rPr>
          <w:rFonts w:ascii="Palatino Linotype" w:hAnsi="Palatino Linotype" w:cs="Arial"/>
          <w:sz w:val="24"/>
          <w:szCs w:val="24"/>
        </w:rPr>
        <w:t xml:space="preserve"> respuesta</w:t>
      </w:r>
      <w:r w:rsidR="003A3D82">
        <w:rPr>
          <w:rFonts w:ascii="Palatino Linotype" w:hAnsi="Palatino Linotype" w:cs="Arial"/>
          <w:sz w:val="24"/>
          <w:szCs w:val="24"/>
        </w:rPr>
        <w:t>s</w:t>
      </w:r>
      <w:r w:rsidR="00217E99">
        <w:rPr>
          <w:rFonts w:ascii="Palatino Linotype" w:hAnsi="Palatino Linotype" w:cs="Arial"/>
          <w:sz w:val="24"/>
          <w:szCs w:val="24"/>
        </w:rPr>
        <w:t xml:space="preserve"> emitida</w:t>
      </w:r>
      <w:r w:rsidR="003A3D82">
        <w:rPr>
          <w:rFonts w:ascii="Palatino Linotype" w:hAnsi="Palatino Linotype" w:cs="Arial"/>
          <w:sz w:val="24"/>
          <w:szCs w:val="24"/>
        </w:rPr>
        <w:t>s</w:t>
      </w:r>
      <w:r w:rsidRPr="00441A94">
        <w:rPr>
          <w:rFonts w:ascii="Palatino Linotype" w:hAnsi="Palatino Linotype" w:cs="Arial"/>
          <w:sz w:val="24"/>
          <w:szCs w:val="24"/>
        </w:rPr>
        <w:t xml:space="preserve"> por 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00E95224">
        <w:rPr>
          <w:rFonts w:ascii="Palatino Linotype" w:hAnsi="Palatino Linotype" w:cs="Arial"/>
          <w:sz w:val="24"/>
          <w:szCs w:val="24"/>
        </w:rPr>
        <w:t xml:space="preserve">interpuso </w:t>
      </w:r>
      <w:r w:rsidRPr="00441A94">
        <w:rPr>
          <w:rFonts w:ascii="Palatino Linotype" w:hAnsi="Palatino Linotype" w:cs="Arial"/>
          <w:sz w:val="24"/>
          <w:szCs w:val="24"/>
        </w:rPr>
        <w:t>l</w:t>
      </w:r>
      <w:r w:rsidR="00E95224">
        <w:rPr>
          <w:rFonts w:ascii="Palatino Linotype" w:hAnsi="Palatino Linotype" w:cs="Arial"/>
          <w:sz w:val="24"/>
          <w:szCs w:val="24"/>
        </w:rPr>
        <w:t>os</w:t>
      </w:r>
      <w:r w:rsidRPr="00441A94">
        <w:rPr>
          <w:rFonts w:ascii="Palatino Linotype" w:hAnsi="Palatino Linotype" w:cs="Arial"/>
          <w:sz w:val="24"/>
          <w:szCs w:val="24"/>
        </w:rPr>
        <w:t xml:space="preserve"> recurso</w:t>
      </w:r>
      <w:r w:rsidR="00E95224">
        <w:rPr>
          <w:rFonts w:ascii="Palatino Linotype" w:hAnsi="Palatino Linotype" w:cs="Arial"/>
          <w:sz w:val="24"/>
          <w:szCs w:val="24"/>
        </w:rPr>
        <w:t>s</w:t>
      </w:r>
      <w:r w:rsidRPr="00441A94">
        <w:rPr>
          <w:rFonts w:ascii="Palatino Linotype" w:hAnsi="Palatino Linotype" w:cs="Arial"/>
          <w:sz w:val="24"/>
          <w:szCs w:val="24"/>
        </w:rPr>
        <w:t xml:space="preserve"> de revisión, en </w:t>
      </w:r>
      <w:r w:rsidR="00E95224">
        <w:rPr>
          <w:rFonts w:ascii="Palatino Linotype" w:hAnsi="Palatino Linotype" w:cs="Arial"/>
          <w:sz w:val="24"/>
          <w:szCs w:val="24"/>
        </w:rPr>
        <w:t xml:space="preserve">fecha dos de junio </w:t>
      </w:r>
      <w:r w:rsidR="007E2959">
        <w:rPr>
          <w:rFonts w:ascii="Palatino Linotype" w:hAnsi="Palatino Linotype" w:cs="Arial"/>
          <w:sz w:val="24"/>
          <w:szCs w:val="24"/>
        </w:rPr>
        <w:t>de dos mil dieciocho</w:t>
      </w:r>
      <w:r w:rsidR="00E95224">
        <w:rPr>
          <w:rFonts w:ascii="Palatino Linotype" w:hAnsi="Palatino Linotype" w:cs="Arial"/>
          <w:sz w:val="24"/>
          <w:szCs w:val="24"/>
        </w:rPr>
        <w:t xml:space="preserve">, </w:t>
      </w:r>
      <w:r w:rsidRPr="00441A94">
        <w:rPr>
          <w:rFonts w:ascii="Palatino Linotype" w:hAnsi="Palatino Linotype" w:cs="Arial"/>
          <w:sz w:val="24"/>
          <w:szCs w:val="24"/>
        </w:rPr>
        <w:t>l</w:t>
      </w:r>
      <w:r w:rsidR="00E95224">
        <w:rPr>
          <w:rFonts w:ascii="Palatino Linotype" w:hAnsi="Palatino Linotype" w:cs="Arial"/>
          <w:sz w:val="24"/>
          <w:szCs w:val="24"/>
        </w:rPr>
        <w:t>os</w:t>
      </w:r>
      <w:r w:rsidRPr="00441A94">
        <w:rPr>
          <w:rFonts w:ascii="Palatino Linotype" w:hAnsi="Palatino Linotype" w:cs="Arial"/>
          <w:sz w:val="24"/>
          <w:szCs w:val="24"/>
        </w:rPr>
        <w:t xml:space="preserve"> cual</w:t>
      </w:r>
      <w:r w:rsidR="00E95224">
        <w:rPr>
          <w:rFonts w:ascii="Palatino Linotype" w:hAnsi="Palatino Linotype" w:cs="Arial"/>
          <w:sz w:val="24"/>
          <w:szCs w:val="24"/>
        </w:rPr>
        <w:t>es</w:t>
      </w:r>
      <w:r w:rsidRPr="00441A94">
        <w:rPr>
          <w:rFonts w:ascii="Palatino Linotype" w:hAnsi="Palatino Linotype" w:cs="Arial"/>
          <w:sz w:val="24"/>
          <w:szCs w:val="24"/>
        </w:rPr>
        <w:t xml:space="preserve"> fue</w:t>
      </w:r>
      <w:r w:rsidR="00E95224">
        <w:rPr>
          <w:rFonts w:ascii="Palatino Linotype" w:hAnsi="Palatino Linotype" w:cs="Arial"/>
          <w:sz w:val="24"/>
          <w:szCs w:val="24"/>
        </w:rPr>
        <w:t>ron</w:t>
      </w:r>
      <w:r w:rsidRPr="0096643B">
        <w:rPr>
          <w:rFonts w:ascii="Palatino Linotype" w:hAnsi="Palatino Linotype" w:cs="Arial"/>
          <w:sz w:val="24"/>
          <w:szCs w:val="24"/>
        </w:rPr>
        <w:t xml:space="preserve"> registrado</w:t>
      </w:r>
      <w:r w:rsidR="00E95224">
        <w:rPr>
          <w:rFonts w:ascii="Palatino Linotype" w:hAnsi="Palatino Linotype" w:cs="Arial"/>
          <w:sz w:val="24"/>
          <w:szCs w:val="24"/>
        </w:rPr>
        <w:t>s</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E95224">
        <w:rPr>
          <w:rFonts w:ascii="Palatino Linotype" w:hAnsi="Palatino Linotype" w:cs="Arial"/>
          <w:b/>
          <w:bCs/>
          <w:sz w:val="24"/>
          <w:szCs w:val="24"/>
          <w:lang w:eastAsia="es-MX"/>
        </w:rPr>
        <w:t>02081</w:t>
      </w:r>
      <w:r w:rsidR="00E95224" w:rsidRPr="00B048FB">
        <w:rPr>
          <w:rFonts w:ascii="Palatino Linotype" w:hAnsi="Palatino Linotype" w:cs="Arial"/>
          <w:b/>
          <w:bCs/>
          <w:sz w:val="24"/>
          <w:szCs w:val="24"/>
          <w:lang w:eastAsia="es-MX"/>
        </w:rPr>
        <w:t>/INFOEM/IP/RR/2018</w:t>
      </w:r>
      <w:r w:rsidR="00E95224" w:rsidRPr="00B048FB">
        <w:rPr>
          <w:rFonts w:ascii="Palatino Linotype" w:hAnsi="Palatino Linotype" w:cs="Arial"/>
          <w:sz w:val="24"/>
          <w:szCs w:val="24"/>
        </w:rPr>
        <w:t>,</w:t>
      </w:r>
      <w:r w:rsidR="00E95224">
        <w:rPr>
          <w:rFonts w:ascii="Palatino Linotype" w:hAnsi="Palatino Linotype" w:cs="Arial"/>
          <w:sz w:val="24"/>
          <w:szCs w:val="24"/>
        </w:rPr>
        <w:t xml:space="preserve"> </w:t>
      </w:r>
      <w:r w:rsidR="00E95224">
        <w:rPr>
          <w:rFonts w:ascii="Palatino Linotype" w:hAnsi="Palatino Linotype" w:cs="Arial"/>
          <w:b/>
          <w:bCs/>
          <w:sz w:val="24"/>
          <w:szCs w:val="24"/>
          <w:lang w:eastAsia="es-MX"/>
        </w:rPr>
        <w:t>02082</w:t>
      </w:r>
      <w:r w:rsidR="00E95224" w:rsidRPr="00B048FB">
        <w:rPr>
          <w:rFonts w:ascii="Palatino Linotype" w:hAnsi="Palatino Linotype" w:cs="Arial"/>
          <w:b/>
          <w:bCs/>
          <w:sz w:val="24"/>
          <w:szCs w:val="24"/>
          <w:lang w:eastAsia="es-MX"/>
        </w:rPr>
        <w:t>/INFOEM/IP/RR/2018</w:t>
      </w:r>
      <w:r w:rsidR="00E95224">
        <w:rPr>
          <w:rFonts w:ascii="Palatino Linotype" w:hAnsi="Palatino Linotype" w:cs="Arial"/>
          <w:b/>
          <w:bCs/>
          <w:sz w:val="24"/>
          <w:szCs w:val="24"/>
          <w:lang w:eastAsia="es-MX"/>
        </w:rPr>
        <w:t xml:space="preserve"> y 02083</w:t>
      </w:r>
      <w:r w:rsidR="00E95224" w:rsidRPr="00B048FB">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2AC74113" w14:textId="0BA29B56" w:rsidR="00E95224" w:rsidRPr="00E95224" w:rsidRDefault="00E95224" w:rsidP="00E95224">
      <w:pPr>
        <w:spacing w:before="240"/>
        <w:ind w:left="708"/>
        <w:jc w:val="both"/>
        <w:rPr>
          <w:rFonts w:ascii="Palatino Linotype" w:hAnsi="Palatino Linotype" w:cs="Arial"/>
          <w:b/>
          <w:bCs/>
          <w:sz w:val="24"/>
          <w:lang w:eastAsia="es-MX"/>
        </w:rPr>
      </w:pPr>
      <w:r>
        <w:rPr>
          <w:rFonts w:ascii="Palatino Linotype" w:hAnsi="Palatino Linotype" w:cs="Arial"/>
          <w:b/>
          <w:bCs/>
          <w:sz w:val="24"/>
          <w:lang w:eastAsia="es-MX"/>
        </w:rPr>
        <w:lastRenderedPageBreak/>
        <w:t>02081/INFOEM/IP/RR/2018</w:t>
      </w:r>
    </w:p>
    <w:p w14:paraId="39184A59" w14:textId="77777777" w:rsidR="00E95224" w:rsidRDefault="00E95224" w:rsidP="00E95224">
      <w:pPr>
        <w:spacing w:before="240"/>
        <w:ind w:left="708"/>
        <w:jc w:val="both"/>
        <w:rPr>
          <w:rFonts w:ascii="Palatino Linotype" w:hAnsi="Palatino Linotype" w:cs="Arial"/>
          <w:b/>
          <w:sz w:val="24"/>
        </w:rPr>
      </w:pPr>
      <w:r>
        <w:rPr>
          <w:rFonts w:ascii="Palatino Linotype" w:hAnsi="Palatino Linotype" w:cs="Arial"/>
          <w:b/>
          <w:sz w:val="24"/>
        </w:rPr>
        <w:t>Acto Impugnado:</w:t>
      </w:r>
    </w:p>
    <w:p w14:paraId="73E90701" w14:textId="4E46C0CE" w:rsidR="00E95224" w:rsidRPr="00A435E2" w:rsidRDefault="00E95224" w:rsidP="00E95224">
      <w:pPr>
        <w:ind w:left="1559" w:right="850"/>
        <w:jc w:val="both"/>
        <w:rPr>
          <w:rFonts w:ascii="Palatino Linotype" w:hAnsi="Palatino Linotype"/>
          <w:i/>
          <w:color w:val="000000"/>
        </w:rPr>
      </w:pPr>
      <w:r>
        <w:rPr>
          <w:rFonts w:ascii="Palatino Linotype" w:hAnsi="Palatino Linotype"/>
          <w:i/>
          <w:color w:val="000000"/>
        </w:rPr>
        <w:t>“</w:t>
      </w:r>
      <w:r w:rsidR="004239EB" w:rsidRPr="004239EB">
        <w:rPr>
          <w:rFonts w:ascii="Palatino Linotype" w:hAnsi="Palatino Linotype"/>
          <w:i/>
          <w:color w:val="000000"/>
        </w:rPr>
        <w:t>NO SE ESTA PROPORCIONANDO LA INFORMACION SOLICITADA POR PARTE DEL SISTEMA MUNICIPAL DIF</w:t>
      </w:r>
      <w:r>
        <w:rPr>
          <w:rFonts w:ascii="Palatino Linotype" w:hAnsi="Palatino Linotype"/>
          <w:i/>
          <w:color w:val="000000"/>
        </w:rPr>
        <w:t>.</w:t>
      </w:r>
      <w:r w:rsidRPr="00A435E2">
        <w:rPr>
          <w:rFonts w:ascii="Palatino Linotype" w:hAnsi="Palatino Linotype"/>
          <w:i/>
          <w:color w:val="000000"/>
        </w:rPr>
        <w:t>”[</w:t>
      </w:r>
      <w:proofErr w:type="gramStart"/>
      <w:r w:rsidRPr="00A435E2">
        <w:rPr>
          <w:rFonts w:ascii="Palatino Linotype" w:hAnsi="Palatino Linotype"/>
          <w:i/>
          <w:color w:val="000000"/>
        </w:rPr>
        <w:t>sic</w:t>
      </w:r>
      <w:proofErr w:type="gramEnd"/>
      <w:r w:rsidRPr="00A435E2">
        <w:rPr>
          <w:rFonts w:ascii="Palatino Linotype" w:hAnsi="Palatino Linotype"/>
          <w:i/>
          <w:color w:val="000000"/>
        </w:rPr>
        <w:t>]</w:t>
      </w:r>
    </w:p>
    <w:p w14:paraId="4DBEA6ED" w14:textId="77777777" w:rsidR="00E95224" w:rsidRDefault="00E95224" w:rsidP="00E95224">
      <w:pPr>
        <w:spacing w:before="240"/>
        <w:ind w:left="708"/>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F9BDC3B" w14:textId="7317FF10" w:rsidR="00E15E85" w:rsidRDefault="00E95224" w:rsidP="00E95224">
      <w:pPr>
        <w:ind w:left="1559" w:right="850"/>
        <w:jc w:val="both"/>
        <w:rPr>
          <w:rFonts w:ascii="Palatino Linotype" w:hAnsi="Palatino Linotype" w:cs="Arial"/>
          <w:i/>
        </w:rPr>
      </w:pPr>
      <w:r w:rsidRPr="004469D5">
        <w:rPr>
          <w:rFonts w:ascii="Palatino Linotype" w:hAnsi="Palatino Linotype" w:cs="Arial"/>
          <w:i/>
        </w:rPr>
        <w:t>“</w:t>
      </w:r>
      <w:r w:rsidR="004239EB" w:rsidRPr="004239EB">
        <w:rPr>
          <w:rFonts w:ascii="Palatino Linotype" w:hAnsi="Palatino Linotype" w:cs="Arial"/>
          <w:i/>
        </w:rPr>
        <w:t>EN LA INFORMACION PROPORCIONADA SOLO PROPORCIONAN AVANCES TRIMESTRALES Y YO SOLICITE EL ESTUDIO DE IMPACTO REGULATORIO INTERNO, YA QUE DE DICHO ESTUDIO SE DERIVAN LAS DIFERENTES ACCIONES QUE SE PROPONEN, LA INFORMACION DE LAS ACTAS PROPORCIONADA NO SE ENCUENTRA COMPLETA AL FALTAR LA PARTE DE ABAJO DE CADA UNA DE ELLAS, NO SE ME PROPORCIONAN LAS ACTUALIZACIONES REALIZADAS AL ESTUDIO DE IMPACTO REGULATORIO INTERNO REALIZADAS DE 2017 A 2018, NO SE ME INFORMA CUANDO SE SOMETIERON A APROBACION LAS PROPUESTAS PRESENTADAS AL CONSEJO MUNICIPAL DE MEJORA REGULATORIA NI SE ME INFORMA LA FECHA DE APROBACIÓN DE LAS MISMAS, NO SE ME INFORMA SI DICHO ESTUDIO SOLICITA ESTA PUBLICADO EN LA PAGINA DEL DIF O AYUNTAMIENTO NI QUIEN ES EL RESPONSABLE DE VERIFICAR QUE ESTE PUBLICADO, POR LO QUE SOLICITO SE ACLARE PORQUE NO ME PROPO</w:t>
      </w:r>
      <w:r w:rsidR="004239EB">
        <w:rPr>
          <w:rFonts w:ascii="Palatino Linotype" w:hAnsi="Palatino Linotype" w:cs="Arial"/>
          <w:i/>
        </w:rPr>
        <w:t>RCIONAN LA INFORMACION COMPLETA</w:t>
      </w:r>
      <w:r w:rsidRPr="0075687B">
        <w:rPr>
          <w:rFonts w:ascii="Palatino Linotype" w:hAnsi="Palatino Linotype" w:cs="Arial"/>
          <w:i/>
        </w:rPr>
        <w:t>.</w:t>
      </w:r>
      <w:r w:rsidRPr="004469D5">
        <w:rPr>
          <w:rFonts w:ascii="Palatino Linotype" w:hAnsi="Palatino Linotype" w:cs="Arial"/>
          <w:i/>
        </w:rPr>
        <w:t>”[</w:t>
      </w:r>
      <w:proofErr w:type="gramStart"/>
      <w:r w:rsidRPr="004469D5">
        <w:rPr>
          <w:rFonts w:ascii="Palatino Linotype" w:hAnsi="Palatino Linotype" w:cs="Arial"/>
          <w:i/>
        </w:rPr>
        <w:t>sic</w:t>
      </w:r>
      <w:proofErr w:type="gramEnd"/>
      <w:r w:rsidRPr="004469D5">
        <w:rPr>
          <w:rFonts w:ascii="Palatino Linotype" w:hAnsi="Palatino Linotype" w:cs="Arial"/>
          <w:i/>
        </w:rPr>
        <w:t>]</w:t>
      </w:r>
    </w:p>
    <w:p w14:paraId="044BA531" w14:textId="77777777" w:rsidR="004239EB" w:rsidRDefault="004239EB" w:rsidP="00E95224">
      <w:pPr>
        <w:ind w:left="1559" w:right="850"/>
        <w:jc w:val="both"/>
        <w:rPr>
          <w:rFonts w:ascii="Palatino Linotype" w:hAnsi="Palatino Linotype" w:cs="Arial"/>
          <w:i/>
        </w:rPr>
      </w:pPr>
    </w:p>
    <w:p w14:paraId="16BDF3E5" w14:textId="3E11546E" w:rsidR="00E95224" w:rsidRPr="00E95224" w:rsidRDefault="00E95224" w:rsidP="00E95224">
      <w:pPr>
        <w:spacing w:before="240"/>
        <w:ind w:left="708"/>
        <w:jc w:val="both"/>
        <w:rPr>
          <w:rFonts w:ascii="Palatino Linotype" w:hAnsi="Palatino Linotype" w:cs="Arial"/>
          <w:b/>
          <w:bCs/>
          <w:sz w:val="24"/>
          <w:lang w:eastAsia="es-MX"/>
        </w:rPr>
      </w:pPr>
      <w:r>
        <w:rPr>
          <w:rFonts w:ascii="Palatino Linotype" w:hAnsi="Palatino Linotype" w:cs="Arial"/>
          <w:b/>
          <w:bCs/>
          <w:sz w:val="24"/>
          <w:lang w:eastAsia="es-MX"/>
        </w:rPr>
        <w:t>02082/INFOEM/IP/RR/2018</w:t>
      </w:r>
    </w:p>
    <w:p w14:paraId="6D43525F" w14:textId="77777777" w:rsidR="00E95224" w:rsidRDefault="00E95224" w:rsidP="00E95224">
      <w:pPr>
        <w:spacing w:before="240"/>
        <w:ind w:left="708"/>
        <w:jc w:val="both"/>
        <w:rPr>
          <w:rFonts w:ascii="Palatino Linotype" w:hAnsi="Palatino Linotype" w:cs="Arial"/>
          <w:b/>
          <w:sz w:val="24"/>
        </w:rPr>
      </w:pPr>
      <w:r>
        <w:rPr>
          <w:rFonts w:ascii="Palatino Linotype" w:hAnsi="Palatino Linotype" w:cs="Arial"/>
          <w:b/>
          <w:sz w:val="24"/>
        </w:rPr>
        <w:t>Acto Impugnado:</w:t>
      </w:r>
    </w:p>
    <w:p w14:paraId="4ABBFE40" w14:textId="505E86BA" w:rsidR="00E95224" w:rsidRPr="00A435E2" w:rsidRDefault="00E95224" w:rsidP="00E95224">
      <w:pPr>
        <w:ind w:left="1559" w:right="850"/>
        <w:jc w:val="both"/>
        <w:rPr>
          <w:rFonts w:ascii="Palatino Linotype" w:hAnsi="Palatino Linotype"/>
          <w:i/>
          <w:color w:val="000000"/>
        </w:rPr>
      </w:pPr>
      <w:r>
        <w:rPr>
          <w:rFonts w:ascii="Palatino Linotype" w:hAnsi="Palatino Linotype"/>
          <w:i/>
          <w:color w:val="000000"/>
        </w:rPr>
        <w:t>“</w:t>
      </w:r>
      <w:r w:rsidR="004239EB" w:rsidRPr="004239EB">
        <w:rPr>
          <w:rFonts w:ascii="Palatino Linotype" w:hAnsi="Palatino Linotype"/>
          <w:i/>
          <w:color w:val="000000"/>
        </w:rPr>
        <w:t>NO SE PROPORCIONA LA INFORMACION QUE SOLICITE</w:t>
      </w:r>
      <w:r>
        <w:rPr>
          <w:rFonts w:ascii="Palatino Linotype" w:hAnsi="Palatino Linotype"/>
          <w:i/>
          <w:color w:val="000000"/>
        </w:rPr>
        <w:t>.</w:t>
      </w:r>
      <w:r w:rsidRPr="00A435E2">
        <w:rPr>
          <w:rFonts w:ascii="Palatino Linotype" w:hAnsi="Palatino Linotype"/>
          <w:i/>
          <w:color w:val="000000"/>
        </w:rPr>
        <w:t>”[</w:t>
      </w:r>
      <w:proofErr w:type="gramStart"/>
      <w:r w:rsidRPr="00A435E2">
        <w:rPr>
          <w:rFonts w:ascii="Palatino Linotype" w:hAnsi="Palatino Linotype"/>
          <w:i/>
          <w:color w:val="000000"/>
        </w:rPr>
        <w:t>sic</w:t>
      </w:r>
      <w:proofErr w:type="gramEnd"/>
      <w:r w:rsidRPr="00A435E2">
        <w:rPr>
          <w:rFonts w:ascii="Palatino Linotype" w:hAnsi="Palatino Linotype"/>
          <w:i/>
          <w:color w:val="000000"/>
        </w:rPr>
        <w:t>]</w:t>
      </w:r>
    </w:p>
    <w:p w14:paraId="2915B1D9" w14:textId="77777777" w:rsidR="00E95224" w:rsidRDefault="00E95224" w:rsidP="00E95224">
      <w:pPr>
        <w:spacing w:before="240"/>
        <w:ind w:left="708"/>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0548815" w14:textId="225A4784" w:rsidR="00E95224" w:rsidRDefault="00E95224" w:rsidP="00E95224">
      <w:pPr>
        <w:ind w:left="1559" w:right="850"/>
        <w:jc w:val="both"/>
        <w:rPr>
          <w:rFonts w:ascii="Palatino Linotype" w:hAnsi="Palatino Linotype" w:cs="Arial"/>
          <w:i/>
        </w:rPr>
      </w:pPr>
      <w:r w:rsidRPr="004469D5">
        <w:rPr>
          <w:rFonts w:ascii="Palatino Linotype" w:hAnsi="Palatino Linotype" w:cs="Arial"/>
          <w:i/>
        </w:rPr>
        <w:lastRenderedPageBreak/>
        <w:t>“</w:t>
      </w:r>
      <w:r w:rsidR="004239EB" w:rsidRPr="004239EB">
        <w:rPr>
          <w:rFonts w:ascii="Palatino Linotype" w:hAnsi="Palatino Linotype" w:cs="Arial"/>
          <w:i/>
        </w:rPr>
        <w:t>ME ENVIAN EL ACTA DE INSTALACION DEL COMITE DE MEJORA REGULATORIA EN DONDE NO SE MENCIONA O SE HACE LA DESIGNACION DE QUE FUNCION LLEVARAN A CABO CADA UNA DE LAS PERSONAS QUE NOMBRAN DENTRO DE SU ACTA, NO ME MENCIONAN COMO SE LLEVAN COORDINAN LAS ACTIVIDADES Y PROPUESTAS INHERENTES A LA MEJORA REGULATORIA DENTRO DEL DIF, NO ME ESPECIFICAN LOS MECANISMOS DE SUPERVISION DE CADA PROPUESTA, NO ME MENCIONAN COMO SE LLEVA A CABO EL CUMPLIMIENTO Y EVALUACION DE RESULTADOS DE CADA PROPUESTA REALIZADA POR LAS ÁREAS DEL DIF, NO ME MENCIONAN EL PRESUPUESTO DESTINADO PARA EL FOMENTO DE LA MEJORA REGULATORIA, NO REALIZAN EL DESGLOSE DE CONCEPTOS O PARTIDAS PRESUPUESTALES DEL PRESUPUESTO ASIGNADO QUE SOLICITÉ, NO ME PROPORCIONAN EL MANUAL DE PROCEDIMIENTOS DEL COMITE DE MEJORA REGULATORIA INTERNA DEL DIF NEZA, NI ME PROPORCIONAN EL ACTA DE APROBACION DE DICHO MANUAL. POR LO QUE EL SISTEMA MUNICIPAL SE ESTA NEGANDO A PROPORCIONARME LA INFORMACION</w:t>
      </w:r>
      <w:proofErr w:type="gramStart"/>
      <w:r w:rsidR="004239EB" w:rsidRPr="004239EB">
        <w:rPr>
          <w:rFonts w:ascii="Palatino Linotype" w:hAnsi="Palatino Linotype" w:cs="Arial"/>
          <w:i/>
        </w:rPr>
        <w:t>.</w:t>
      </w:r>
      <w:r w:rsidRPr="0075687B">
        <w:rPr>
          <w:rFonts w:ascii="Palatino Linotype" w:hAnsi="Palatino Linotype" w:cs="Arial"/>
          <w:i/>
        </w:rPr>
        <w:t>.</w:t>
      </w:r>
      <w:r w:rsidRPr="004469D5">
        <w:rPr>
          <w:rFonts w:ascii="Palatino Linotype" w:hAnsi="Palatino Linotype" w:cs="Arial"/>
          <w:i/>
        </w:rPr>
        <w:t>”</w:t>
      </w:r>
      <w:proofErr w:type="gramEnd"/>
      <w:r w:rsidRPr="004469D5">
        <w:rPr>
          <w:rFonts w:ascii="Palatino Linotype" w:hAnsi="Palatino Linotype" w:cs="Arial"/>
          <w:i/>
        </w:rPr>
        <w:t>[</w:t>
      </w:r>
      <w:proofErr w:type="gramStart"/>
      <w:r w:rsidRPr="004469D5">
        <w:rPr>
          <w:rFonts w:ascii="Palatino Linotype" w:hAnsi="Palatino Linotype" w:cs="Arial"/>
          <w:i/>
        </w:rPr>
        <w:t>sic</w:t>
      </w:r>
      <w:proofErr w:type="gramEnd"/>
      <w:r w:rsidRPr="004469D5">
        <w:rPr>
          <w:rFonts w:ascii="Palatino Linotype" w:hAnsi="Palatino Linotype" w:cs="Arial"/>
          <w:i/>
        </w:rPr>
        <w:t>]</w:t>
      </w:r>
    </w:p>
    <w:p w14:paraId="7C7655C9" w14:textId="77777777" w:rsidR="004239EB" w:rsidRDefault="004239EB" w:rsidP="00E95224">
      <w:pPr>
        <w:ind w:left="1559" w:right="850"/>
        <w:jc w:val="both"/>
        <w:rPr>
          <w:rFonts w:ascii="Palatino Linotype" w:hAnsi="Palatino Linotype" w:cs="Arial"/>
          <w:i/>
        </w:rPr>
      </w:pPr>
    </w:p>
    <w:p w14:paraId="6125DAE6" w14:textId="77777777" w:rsidR="004239EB" w:rsidRDefault="004239EB" w:rsidP="00E95224">
      <w:pPr>
        <w:ind w:left="1559" w:right="850"/>
        <w:jc w:val="both"/>
        <w:rPr>
          <w:rFonts w:ascii="Palatino Linotype" w:hAnsi="Palatino Linotype" w:cs="Arial"/>
          <w:i/>
        </w:rPr>
      </w:pPr>
    </w:p>
    <w:p w14:paraId="39E0CE1D" w14:textId="163660E4" w:rsidR="00E95224" w:rsidRPr="00E95224" w:rsidRDefault="00E95224" w:rsidP="00E95224">
      <w:pPr>
        <w:spacing w:before="240"/>
        <w:ind w:left="708"/>
        <w:jc w:val="both"/>
        <w:rPr>
          <w:rFonts w:ascii="Palatino Linotype" w:hAnsi="Palatino Linotype" w:cs="Arial"/>
          <w:b/>
          <w:bCs/>
          <w:sz w:val="24"/>
          <w:lang w:eastAsia="es-MX"/>
        </w:rPr>
      </w:pPr>
      <w:r>
        <w:rPr>
          <w:rFonts w:ascii="Palatino Linotype" w:hAnsi="Palatino Linotype" w:cs="Arial"/>
          <w:b/>
          <w:bCs/>
          <w:sz w:val="24"/>
          <w:lang w:eastAsia="es-MX"/>
        </w:rPr>
        <w:t>02083/INFOEM/IP/RR/2018</w:t>
      </w:r>
    </w:p>
    <w:p w14:paraId="2FBAD8DB" w14:textId="77777777" w:rsidR="00E95224" w:rsidRDefault="00E95224" w:rsidP="00E95224">
      <w:pPr>
        <w:spacing w:before="240"/>
        <w:ind w:left="708"/>
        <w:jc w:val="both"/>
        <w:rPr>
          <w:rFonts w:ascii="Palatino Linotype" w:hAnsi="Palatino Linotype" w:cs="Arial"/>
          <w:b/>
          <w:sz w:val="24"/>
        </w:rPr>
      </w:pPr>
      <w:r>
        <w:rPr>
          <w:rFonts w:ascii="Palatino Linotype" w:hAnsi="Palatino Linotype" w:cs="Arial"/>
          <w:b/>
          <w:sz w:val="24"/>
        </w:rPr>
        <w:t>Acto Impugnado:</w:t>
      </w:r>
    </w:p>
    <w:p w14:paraId="2E1E25A6" w14:textId="654FA6FE" w:rsidR="00E95224" w:rsidRPr="00A435E2" w:rsidRDefault="00E95224" w:rsidP="00E95224">
      <w:pPr>
        <w:ind w:left="1559" w:right="850"/>
        <w:jc w:val="both"/>
        <w:rPr>
          <w:rFonts w:ascii="Palatino Linotype" w:hAnsi="Palatino Linotype"/>
          <w:i/>
          <w:color w:val="000000"/>
        </w:rPr>
      </w:pPr>
      <w:r>
        <w:rPr>
          <w:rFonts w:ascii="Palatino Linotype" w:hAnsi="Palatino Linotype"/>
          <w:i/>
          <w:color w:val="000000"/>
        </w:rPr>
        <w:t>“</w:t>
      </w:r>
      <w:r w:rsidR="004239EB" w:rsidRPr="004239EB">
        <w:rPr>
          <w:rFonts w:ascii="Palatino Linotype" w:hAnsi="Palatino Linotype"/>
          <w:i/>
          <w:color w:val="000000"/>
        </w:rPr>
        <w:t>NO SE RECIBE LA TOTALIDAD DE LA INFORMACION SOLICITADA</w:t>
      </w:r>
      <w:r>
        <w:rPr>
          <w:rFonts w:ascii="Palatino Linotype" w:hAnsi="Palatino Linotype"/>
          <w:i/>
          <w:color w:val="000000"/>
        </w:rPr>
        <w:t>.</w:t>
      </w:r>
      <w:r w:rsidRPr="00A435E2">
        <w:rPr>
          <w:rFonts w:ascii="Palatino Linotype" w:hAnsi="Palatino Linotype"/>
          <w:i/>
          <w:color w:val="000000"/>
        </w:rPr>
        <w:t>”[</w:t>
      </w:r>
      <w:proofErr w:type="gramStart"/>
      <w:r w:rsidRPr="00A435E2">
        <w:rPr>
          <w:rFonts w:ascii="Palatino Linotype" w:hAnsi="Palatino Linotype"/>
          <w:i/>
          <w:color w:val="000000"/>
        </w:rPr>
        <w:t>sic</w:t>
      </w:r>
      <w:proofErr w:type="gramEnd"/>
      <w:r w:rsidRPr="00A435E2">
        <w:rPr>
          <w:rFonts w:ascii="Palatino Linotype" w:hAnsi="Palatino Linotype"/>
          <w:i/>
          <w:color w:val="000000"/>
        </w:rPr>
        <w:t>]</w:t>
      </w:r>
    </w:p>
    <w:p w14:paraId="55970DD9" w14:textId="77777777" w:rsidR="00E95224" w:rsidRDefault="00E95224" w:rsidP="00E95224">
      <w:pPr>
        <w:spacing w:before="240"/>
        <w:ind w:left="708"/>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EFB0EAF" w14:textId="16D5CA00" w:rsidR="00E95224" w:rsidRDefault="00E95224" w:rsidP="00E95224">
      <w:pPr>
        <w:ind w:left="1559" w:right="850"/>
        <w:jc w:val="both"/>
        <w:rPr>
          <w:rFonts w:ascii="Palatino Linotype" w:hAnsi="Palatino Linotype" w:cs="Arial"/>
          <w:i/>
        </w:rPr>
      </w:pPr>
      <w:r w:rsidRPr="004469D5">
        <w:rPr>
          <w:rFonts w:ascii="Palatino Linotype" w:hAnsi="Palatino Linotype" w:cs="Arial"/>
          <w:i/>
        </w:rPr>
        <w:t>“</w:t>
      </w:r>
      <w:r w:rsidR="004239EB" w:rsidRPr="004239EB">
        <w:rPr>
          <w:rFonts w:ascii="Palatino Linotype" w:hAnsi="Palatino Linotype" w:cs="Arial"/>
          <w:i/>
        </w:rPr>
        <w:t xml:space="preserve">EN EL ACTA PROPORCIONADA NO SE DESGLOSAN LOS CARGOS DENTRO DEL COMITE, NO ME PROPORCIONAN EL detalle del contenido de las propuestas de mejora regulatoria sometidas al </w:t>
      </w:r>
      <w:r w:rsidR="004239EB" w:rsidRPr="004239EB">
        <w:rPr>
          <w:rFonts w:ascii="Palatino Linotype" w:hAnsi="Palatino Linotype" w:cs="Arial"/>
          <w:i/>
        </w:rPr>
        <w:lastRenderedPageBreak/>
        <w:t xml:space="preserve">comité en 2016, 2017 y 2018 que se han implementado en el </w:t>
      </w:r>
      <w:proofErr w:type="spellStart"/>
      <w:r w:rsidR="004239EB" w:rsidRPr="004239EB">
        <w:rPr>
          <w:rFonts w:ascii="Palatino Linotype" w:hAnsi="Palatino Linotype" w:cs="Arial"/>
          <w:i/>
        </w:rPr>
        <w:t>dif</w:t>
      </w:r>
      <w:proofErr w:type="spellEnd"/>
      <w:r w:rsidR="004239EB" w:rsidRPr="004239EB">
        <w:rPr>
          <w:rFonts w:ascii="Palatino Linotype" w:hAnsi="Palatino Linotype" w:cs="Arial"/>
          <w:i/>
        </w:rPr>
        <w:t xml:space="preserve"> , solicito el estudio de impacto regulatorio de cada una de las propuestas aprobadas por su comité en 2016, 2017 y 2018, el cual es el estudio mediante el cual el </w:t>
      </w:r>
      <w:proofErr w:type="spellStart"/>
      <w:r w:rsidR="004239EB" w:rsidRPr="004239EB">
        <w:rPr>
          <w:rFonts w:ascii="Palatino Linotype" w:hAnsi="Palatino Linotype" w:cs="Arial"/>
          <w:i/>
        </w:rPr>
        <w:t>dif</w:t>
      </w:r>
      <w:proofErr w:type="spellEnd"/>
      <w:r w:rsidR="004239EB" w:rsidRPr="004239EB">
        <w:rPr>
          <w:rFonts w:ascii="Palatino Linotype" w:hAnsi="Palatino Linotype" w:cs="Arial"/>
          <w:i/>
        </w:rPr>
        <w:t xml:space="preserve"> justifica ante la comisión municipal y a su vez estatal la creación de las diversas propuestas y la modificación de las aprobadas en 2016 o 2017. </w:t>
      </w:r>
      <w:proofErr w:type="spellStart"/>
      <w:r w:rsidR="004239EB" w:rsidRPr="004239EB">
        <w:rPr>
          <w:rFonts w:ascii="Palatino Linotype" w:hAnsi="Palatino Linotype" w:cs="Arial"/>
          <w:i/>
        </w:rPr>
        <w:t>Asi</w:t>
      </w:r>
      <w:proofErr w:type="spellEnd"/>
      <w:r w:rsidR="004239EB" w:rsidRPr="004239EB">
        <w:rPr>
          <w:rFonts w:ascii="Palatino Linotype" w:hAnsi="Palatino Linotype" w:cs="Arial"/>
          <w:i/>
        </w:rPr>
        <w:t xml:space="preserve"> también requiero los resultados obtenidos después de su implementación DE IGUAL MANERA EL PROGRAMA ANUAL DE MEJORA REGULATORIA 2017 QUE ADJUNTAN NO CUENTA CON LAS FIRMAS QUE DEBERIA CONTENER PARA DARLE VALIDEZ POR LO QUE SE PODRIA ESPECULAR QUE SE ESTA PROPORCIONANDO OTRA INFORMACION NO OFICIAL. ASI TAMBIEN EL SISTEMA SE NIEGA A PROPORCIONAR LA INFORMACION. Y SE ESTA OMITIENDO PROPORCIONAR INFORMACION 2016 Y 2018</w:t>
      </w:r>
      <w:r w:rsidRPr="0075687B">
        <w:rPr>
          <w:rFonts w:ascii="Palatino Linotype" w:hAnsi="Palatino Linotype" w:cs="Arial"/>
          <w:i/>
        </w:rPr>
        <w:t>.</w:t>
      </w:r>
      <w:r w:rsidRPr="004469D5">
        <w:rPr>
          <w:rFonts w:ascii="Palatino Linotype" w:hAnsi="Palatino Linotype" w:cs="Arial"/>
          <w:i/>
        </w:rPr>
        <w:t>”[</w:t>
      </w:r>
      <w:proofErr w:type="gramStart"/>
      <w:r w:rsidRPr="004469D5">
        <w:rPr>
          <w:rFonts w:ascii="Palatino Linotype" w:hAnsi="Palatino Linotype" w:cs="Arial"/>
          <w:i/>
        </w:rPr>
        <w:t>sic</w:t>
      </w:r>
      <w:proofErr w:type="gramEnd"/>
      <w:r w:rsidRPr="004469D5">
        <w:rPr>
          <w:rFonts w:ascii="Palatino Linotype" w:hAnsi="Palatino Linotype" w:cs="Arial"/>
          <w:i/>
        </w:rPr>
        <w:t>]</w:t>
      </w:r>
    </w:p>
    <w:p w14:paraId="40C28EE6" w14:textId="77777777" w:rsidR="00E95224" w:rsidRPr="00E95224" w:rsidRDefault="00E95224" w:rsidP="00E95224">
      <w:pPr>
        <w:ind w:left="1559" w:right="850"/>
        <w:jc w:val="both"/>
        <w:rPr>
          <w:rFonts w:ascii="Palatino Linotype" w:hAnsi="Palatino Linotype" w:cs="Arial"/>
          <w:i/>
        </w:rPr>
      </w:pPr>
    </w:p>
    <w:p w14:paraId="60BBBE73" w14:textId="77777777" w:rsidR="005C7C66" w:rsidRDefault="005C7C66" w:rsidP="005C7C66">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1D86377E" w14:textId="55DC3384" w:rsidR="005C7C66" w:rsidRDefault="005C7C66" w:rsidP="005C7C6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Medios de impugnación que le fueron turnados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 los cuales recayeron acuerdos de admisión en fecha veintinueve de noviembre de la presente anualidad, determinándose en él, un plazo de siete días para que las partes manifestaran lo que a su derecho corresponda en términos del numeral ya citado.</w:t>
      </w:r>
      <w:r w:rsidR="00390F19">
        <w:rPr>
          <w:rFonts w:ascii="Palatino Linotype" w:hAnsi="Palatino Linotype" w:cs="Arial"/>
          <w:sz w:val="24"/>
          <w:szCs w:val="24"/>
        </w:rPr>
        <w:t xml:space="preserve"> </w:t>
      </w:r>
    </w:p>
    <w:p w14:paraId="410B9DF6" w14:textId="77777777" w:rsidR="005C7C66" w:rsidRPr="00122280" w:rsidRDefault="005C7C66" w:rsidP="005C7C66">
      <w:pPr>
        <w:spacing w:line="360" w:lineRule="auto"/>
        <w:jc w:val="both"/>
        <w:rPr>
          <w:rFonts w:ascii="Palatino Linotype" w:hAnsi="Palatino Linotype" w:cs="Arial"/>
          <w:b/>
          <w:sz w:val="28"/>
          <w:szCs w:val="28"/>
        </w:rPr>
      </w:pPr>
      <w:r w:rsidRPr="00122280">
        <w:rPr>
          <w:rFonts w:ascii="Palatino Linotype" w:hAnsi="Palatino Linotype" w:cs="Arial"/>
          <w:b/>
          <w:sz w:val="28"/>
          <w:szCs w:val="28"/>
        </w:rPr>
        <w:t>QUINTO. De la Acumulación.</w:t>
      </w:r>
    </w:p>
    <w:p w14:paraId="75B7C141" w14:textId="524CDFF0" w:rsidR="005C7C66" w:rsidRPr="00C93811" w:rsidRDefault="005C7C66" w:rsidP="005C7C66">
      <w:pPr>
        <w:pStyle w:val="Prrafodelista"/>
        <w:spacing w:line="360" w:lineRule="auto"/>
        <w:ind w:left="0"/>
        <w:jc w:val="both"/>
        <w:rPr>
          <w:rFonts w:ascii="Palatino Linotype" w:hAnsi="Palatino Linotype" w:cs="Arial"/>
        </w:rPr>
      </w:pPr>
      <w:r w:rsidRPr="00C93811">
        <w:rPr>
          <w:rFonts w:ascii="Palatino Linotype" w:hAnsi="Palatino Linotype" w:cs="Arial"/>
        </w:rPr>
        <w:t xml:space="preserve">Posteriormente por acuerdo del Pleno del Instituto, en la </w:t>
      </w:r>
      <w:r w:rsidR="00C93811">
        <w:rPr>
          <w:rFonts w:ascii="Palatino Linotype" w:hAnsi="Palatino Linotype" w:cs="Arial"/>
        </w:rPr>
        <w:t>V</w:t>
      </w:r>
      <w:r w:rsidR="00C93811" w:rsidRPr="00C93811">
        <w:rPr>
          <w:rFonts w:ascii="Palatino Linotype" w:hAnsi="Palatino Linotype" w:cs="Arial"/>
        </w:rPr>
        <w:t xml:space="preserve">igésima </w:t>
      </w:r>
      <w:r w:rsidR="00C93811">
        <w:rPr>
          <w:rFonts w:ascii="Palatino Linotype" w:hAnsi="Palatino Linotype" w:cs="Arial"/>
        </w:rPr>
        <w:t>S</w:t>
      </w:r>
      <w:r w:rsidR="00C93811" w:rsidRPr="00C93811">
        <w:rPr>
          <w:rFonts w:ascii="Palatino Linotype" w:hAnsi="Palatino Linotype" w:cs="Arial"/>
        </w:rPr>
        <w:t>egunda</w:t>
      </w:r>
      <w:r w:rsidRPr="00C93811">
        <w:rPr>
          <w:rFonts w:ascii="Palatino Linotype" w:hAnsi="Palatino Linotype" w:cs="Arial"/>
        </w:rPr>
        <w:t xml:space="preserve"> sesión ordinaria del Pleno de fecha</w:t>
      </w:r>
      <w:r w:rsidR="00C93811" w:rsidRPr="00C93811">
        <w:rPr>
          <w:rFonts w:ascii="Palatino Linotype" w:hAnsi="Palatino Linotype" w:cs="Arial"/>
        </w:rPr>
        <w:t xml:space="preserve"> trece de junio</w:t>
      </w:r>
      <w:r w:rsidRPr="00C93811">
        <w:rPr>
          <w:rFonts w:ascii="Palatino Linotype" w:hAnsi="Palatino Linotype" w:cs="Arial"/>
        </w:rPr>
        <w:t xml:space="preserve"> de la presente anualidad, se determinó </w:t>
      </w:r>
      <w:r w:rsidRPr="00C93811">
        <w:rPr>
          <w:rFonts w:ascii="Palatino Linotype" w:hAnsi="Palatino Linotype" w:cs="Arial"/>
        </w:rPr>
        <w:lastRenderedPageBreak/>
        <w:t>acumular los recursos de revisión en estudio, ya que existe identidad del solicitante y similitud de causas y objeto de solicitud en términos de lo que dispone el artículo 18 del Código de Procedimientos Administrativos del Estado de México.</w:t>
      </w:r>
    </w:p>
    <w:p w14:paraId="257DC11E" w14:textId="77777777" w:rsidR="005C7C66" w:rsidRDefault="005C7C66" w:rsidP="005C7C66">
      <w:pPr>
        <w:spacing w:line="360" w:lineRule="auto"/>
        <w:jc w:val="both"/>
        <w:rPr>
          <w:rFonts w:ascii="Palatino Linotype" w:hAnsi="Palatino Linotype" w:cs="Arial"/>
          <w:b/>
        </w:rPr>
      </w:pPr>
    </w:p>
    <w:p w14:paraId="646661F4" w14:textId="77777777" w:rsidR="005C7C66" w:rsidRPr="00122280" w:rsidRDefault="005C7C66" w:rsidP="005C7C66">
      <w:pPr>
        <w:spacing w:line="360" w:lineRule="auto"/>
        <w:jc w:val="both"/>
        <w:rPr>
          <w:rFonts w:ascii="Palatino Linotype" w:hAnsi="Palatino Linotype" w:cs="Arial"/>
          <w:b/>
          <w:sz w:val="28"/>
          <w:szCs w:val="28"/>
        </w:rPr>
      </w:pPr>
      <w:r w:rsidRPr="00122280">
        <w:rPr>
          <w:rFonts w:ascii="Palatino Linotype" w:hAnsi="Palatino Linotype" w:cs="Arial"/>
          <w:b/>
          <w:sz w:val="28"/>
          <w:szCs w:val="28"/>
        </w:rPr>
        <w:t>SEXTO. De la etapa de instrucción.</w:t>
      </w:r>
    </w:p>
    <w:p w14:paraId="1F995423" w14:textId="032F1CEC" w:rsidR="005C7C66" w:rsidRDefault="005C7C66" w:rsidP="005C7C66">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w:t>
      </w:r>
      <w:r w:rsidRPr="00A320A4">
        <w:rPr>
          <w:rFonts w:ascii="Palatino Linotype" w:hAnsi="Palatino Linotype" w:cs="Arial"/>
          <w:b/>
          <w:sz w:val="24"/>
          <w:szCs w:val="24"/>
        </w:rPr>
        <w:t>Sujeto Obligado</w:t>
      </w:r>
      <w:r w:rsidRPr="00A320A4">
        <w:rPr>
          <w:rFonts w:ascii="Palatino Linotype" w:hAnsi="Palatino Linotype" w:cs="Arial"/>
          <w:sz w:val="24"/>
          <w:szCs w:val="24"/>
        </w:rPr>
        <w:t xml:space="preserve"> </w:t>
      </w:r>
      <w:r w:rsidR="00A320A4">
        <w:rPr>
          <w:rFonts w:ascii="Palatino Linotype" w:hAnsi="Palatino Linotype" w:cs="Arial"/>
          <w:sz w:val="24"/>
          <w:szCs w:val="24"/>
        </w:rPr>
        <w:t>fue omiso en presentar sus informes justificados, asimismo,</w:t>
      </w:r>
      <w:r>
        <w:rPr>
          <w:rFonts w:ascii="Palatino Linotype" w:hAnsi="Palatino Linotype" w:cs="Arial"/>
          <w:sz w:val="24"/>
          <w:szCs w:val="24"/>
        </w:rPr>
        <w:t xml:space="preserve"> el recurrente no realizo manifestación alguna, circunstancia que permitió decretar</w:t>
      </w:r>
      <w:r w:rsidRPr="00EE7B08">
        <w:rPr>
          <w:rFonts w:ascii="Palatino Linotype" w:hAnsi="Palatino Linotype" w:cs="Arial"/>
          <w:sz w:val="24"/>
          <w:szCs w:val="24"/>
        </w:rPr>
        <w:t xml:space="preserve"> el cierre de la misma </w:t>
      </w:r>
      <w:r w:rsidRPr="00441A94">
        <w:rPr>
          <w:rFonts w:ascii="Palatino Linotype" w:hAnsi="Palatino Linotype" w:cs="Arial"/>
          <w:sz w:val="24"/>
          <w:szCs w:val="24"/>
        </w:rPr>
        <w:t>en fecha</w:t>
      </w:r>
      <w:r w:rsidR="00A320A4">
        <w:rPr>
          <w:rFonts w:ascii="Palatino Linotype" w:hAnsi="Palatino Linotype" w:cs="Arial"/>
          <w:sz w:val="24"/>
          <w:szCs w:val="24"/>
        </w:rPr>
        <w:t>s</w:t>
      </w:r>
      <w:r w:rsidRPr="00441A94">
        <w:rPr>
          <w:rFonts w:ascii="Palatino Linotype" w:hAnsi="Palatino Linotype" w:cs="Arial"/>
          <w:sz w:val="24"/>
          <w:szCs w:val="24"/>
        </w:rPr>
        <w:t xml:space="preserve"> </w:t>
      </w:r>
      <w:r w:rsidR="00A320A4">
        <w:rPr>
          <w:rFonts w:ascii="Palatino Linotype" w:hAnsi="Palatino Linotype" w:cs="Arial"/>
          <w:sz w:val="24"/>
          <w:szCs w:val="24"/>
        </w:rPr>
        <w:t>ocho de agosto de dos mil dieciocho</w:t>
      </w:r>
      <w:r w:rsidRPr="00A2156C">
        <w:rPr>
          <w:rFonts w:ascii="Palatino Linotype" w:hAnsi="Palatino Linotype" w:cs="Arial"/>
          <w:sz w:val="24"/>
          <w:szCs w:val="24"/>
        </w:rPr>
        <w:t>,</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ABF2B43" w14:textId="17354795" w:rsidR="00C93811" w:rsidRDefault="00C93811" w:rsidP="00C9381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también, en fecha </w:t>
      </w:r>
      <w:r w:rsidR="00310A73">
        <w:rPr>
          <w:rFonts w:ascii="Palatino Linotype" w:hAnsi="Palatino Linotype" w:cs="Arial"/>
          <w:sz w:val="24"/>
          <w:szCs w:val="24"/>
        </w:rPr>
        <w:t>ocho de agosto</w:t>
      </w:r>
      <w:r>
        <w:rPr>
          <w:rFonts w:ascii="Palatino Linotype" w:hAnsi="Palatino Linotype" w:cs="Arial"/>
          <w:sz w:val="24"/>
          <w:szCs w:val="24"/>
        </w:rPr>
        <w:t xml:space="preserve"> de dos mil dieciocho este órgano garante con fundamento en el artículo 181 párrafo tercero de la Ley de Transparencia de la entidad, declaro la ampliación de término para resolver el recurso de revisión por un plazo de q</w:t>
      </w:r>
      <w:r w:rsidR="00310A73">
        <w:rPr>
          <w:rFonts w:ascii="Palatino Linotype" w:hAnsi="Palatino Linotype" w:cs="Arial"/>
          <w:sz w:val="24"/>
          <w:szCs w:val="24"/>
        </w:rPr>
        <w:t>uince días hábiles, a fin de realizar un mejor estudio de las constancias que obran el expediente electrónico.</w:t>
      </w:r>
    </w:p>
    <w:p w14:paraId="6EF048B5"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3224676"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4F5D657"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sidR="00755099">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062C874C" w14:textId="77777777" w:rsidR="00E15E85" w:rsidRDefault="00E15E85" w:rsidP="00E15E85">
      <w:pPr>
        <w:spacing w:before="240" w:line="360" w:lineRule="auto"/>
        <w:jc w:val="both"/>
        <w:rPr>
          <w:rFonts w:ascii="Palatino Linotype" w:hAnsi="Palatino Linotype" w:cs="Arial"/>
          <w:sz w:val="24"/>
        </w:rPr>
      </w:pPr>
    </w:p>
    <w:p w14:paraId="754F3138"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A201D89"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D1A1C10"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14:paraId="6A68BCC3" w14:textId="77777777" w:rsidR="00270DAF" w:rsidRDefault="00270DAF" w:rsidP="00270DAF">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F1E62E0" w14:textId="77777777" w:rsidR="00270DAF" w:rsidRDefault="00270DAF" w:rsidP="00270DA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5BC403A4" w14:textId="77777777" w:rsidR="00270DAF" w:rsidRDefault="00270DAF" w:rsidP="00270DAF">
      <w:pPr>
        <w:pStyle w:val="Prrafodelista"/>
        <w:autoSpaceDE w:val="0"/>
        <w:autoSpaceDN w:val="0"/>
        <w:adjustRightInd w:val="0"/>
        <w:spacing w:line="360" w:lineRule="auto"/>
        <w:ind w:left="0"/>
        <w:jc w:val="both"/>
        <w:rPr>
          <w:rFonts w:ascii="Palatino Linotype" w:hAnsi="Palatino Linotype" w:cs="Arial"/>
        </w:rPr>
      </w:pPr>
    </w:p>
    <w:p w14:paraId="09CC835F" w14:textId="77777777" w:rsidR="00270DAF" w:rsidRDefault="00270DAF" w:rsidP="00270DA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5D8905B" w14:textId="77777777" w:rsidR="00270DAF" w:rsidRDefault="00270DAF" w:rsidP="00270DAF">
      <w:pPr>
        <w:pStyle w:val="Prrafodelista"/>
        <w:autoSpaceDE w:val="0"/>
        <w:autoSpaceDN w:val="0"/>
        <w:adjustRightInd w:val="0"/>
        <w:spacing w:line="360" w:lineRule="auto"/>
        <w:ind w:left="0"/>
        <w:jc w:val="both"/>
        <w:rPr>
          <w:rFonts w:ascii="Palatino Linotype" w:hAnsi="Palatino Linotype" w:cs="Arial"/>
        </w:rPr>
      </w:pPr>
    </w:p>
    <w:p w14:paraId="6026B96A" w14:textId="77777777" w:rsidR="00270DAF" w:rsidRDefault="00270DAF" w:rsidP="00270DA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8A406DA" w14:textId="77777777" w:rsidR="00270DAF" w:rsidRDefault="00270DAF" w:rsidP="00270DA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7A7AFE3" w14:textId="77777777" w:rsidR="00270DAF" w:rsidRDefault="00270DAF" w:rsidP="00270DAF">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713775F" w14:textId="77777777" w:rsidR="00270DAF" w:rsidRPr="008C3CD8" w:rsidRDefault="00270DAF" w:rsidP="00DF3A7C">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20D76489" w14:textId="77777777" w:rsidR="00270DAF" w:rsidRDefault="00270DAF" w:rsidP="00DF3A7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436E5645" w14:textId="642452D8" w:rsidR="00270DAF" w:rsidRDefault="00270DAF" w:rsidP="00DF3A7C">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En primer termino, es menester señalar que en el la solicitud de informacion con numero de folio </w:t>
      </w:r>
      <w:r w:rsidR="00E02BFA" w:rsidRPr="00E02BFA">
        <w:rPr>
          <w:rFonts w:ascii="Palatino Linotype" w:hAnsi="Palatino Linotype" w:cs="Arial"/>
          <w:noProof/>
          <w:sz w:val="24"/>
          <w:szCs w:val="24"/>
          <w:lang w:eastAsia="es-MX"/>
        </w:rPr>
        <w:t>00067/DIFNEZA/IP/2018</w:t>
      </w:r>
      <w:r w:rsidR="00E02BFA">
        <w:rPr>
          <w:rFonts w:ascii="Palatino Linotype" w:hAnsi="Palatino Linotype" w:cs="Arial"/>
          <w:noProof/>
          <w:sz w:val="24"/>
          <w:szCs w:val="24"/>
          <w:lang w:eastAsia="es-MX"/>
        </w:rPr>
        <w:t>, el particular solicito medularmente:</w:t>
      </w:r>
    </w:p>
    <w:p w14:paraId="6EA5A7D4" w14:textId="64F22528" w:rsidR="00E02BFA" w:rsidRDefault="00E02BFA" w:rsidP="00DF3A7C">
      <w:pPr>
        <w:pStyle w:val="Prrafodelista"/>
        <w:numPr>
          <w:ilvl w:val="0"/>
          <w:numId w:val="19"/>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Saber si el DIF cuenta con estudio de impacto regulatorio y sea proporcionado dicho estudio.</w:t>
      </w:r>
    </w:p>
    <w:p w14:paraId="53345C18" w14:textId="6384245E" w:rsidR="00E02BFA" w:rsidRDefault="00E02BFA" w:rsidP="00DF3A7C">
      <w:pPr>
        <w:pStyle w:val="Prrafodelista"/>
        <w:numPr>
          <w:ilvl w:val="0"/>
          <w:numId w:val="19"/>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Actualizaciones realizadas en 2017 y 2018.</w:t>
      </w:r>
    </w:p>
    <w:p w14:paraId="3888647F" w14:textId="313418D9" w:rsidR="00E02BFA" w:rsidRDefault="00047B8D" w:rsidP="00DF3A7C">
      <w:pPr>
        <w:pStyle w:val="Prrafodelista"/>
        <w:numPr>
          <w:ilvl w:val="0"/>
          <w:numId w:val="19"/>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Actas de ses</w:t>
      </w:r>
      <w:r w:rsidR="00E02BFA">
        <w:rPr>
          <w:rFonts w:ascii="Palatino Linotype" w:hAnsi="Palatino Linotype" w:cs="Arial"/>
          <w:noProof/>
          <w:lang w:eastAsia="es-MX"/>
        </w:rPr>
        <w:t>iones generadas por el enlace de mejora regulatoria en el DIF y aprobadas por su consejo interno.</w:t>
      </w:r>
    </w:p>
    <w:p w14:paraId="5F7407E2" w14:textId="714E2F54" w:rsidR="00E02BFA" w:rsidRDefault="00E6143D" w:rsidP="00DF3A7C">
      <w:pPr>
        <w:pStyle w:val="Prrafodelista"/>
        <w:numPr>
          <w:ilvl w:val="0"/>
          <w:numId w:val="19"/>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Cuando fueron sometida</w:t>
      </w:r>
      <w:r w:rsidR="00E02BFA">
        <w:rPr>
          <w:rFonts w:ascii="Palatino Linotype" w:hAnsi="Palatino Linotype" w:cs="Arial"/>
          <w:noProof/>
          <w:lang w:eastAsia="es-MX"/>
        </w:rPr>
        <w:t>s a consejo municipal de mejora regulatoria</w:t>
      </w:r>
      <w:r>
        <w:rPr>
          <w:rFonts w:ascii="Palatino Linotype" w:hAnsi="Palatino Linotype" w:cs="Arial"/>
          <w:noProof/>
          <w:lang w:eastAsia="es-MX"/>
        </w:rPr>
        <w:t xml:space="preserve"> las actas de sesion</w:t>
      </w:r>
      <w:r w:rsidR="00E02BFA">
        <w:rPr>
          <w:rFonts w:ascii="Palatino Linotype" w:hAnsi="Palatino Linotype" w:cs="Arial"/>
          <w:noProof/>
          <w:lang w:eastAsia="es-MX"/>
        </w:rPr>
        <w:t xml:space="preserve"> y fecha de aprobacion.</w:t>
      </w:r>
    </w:p>
    <w:p w14:paraId="3FEDF9D5" w14:textId="1824D594" w:rsidR="00E02BFA" w:rsidRDefault="00E02BFA" w:rsidP="00DF3A7C">
      <w:pPr>
        <w:pStyle w:val="Prrafodelista"/>
        <w:numPr>
          <w:ilvl w:val="0"/>
          <w:numId w:val="19"/>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Saber si dicho estudio esta publicado en la pagina de internet del DIF y Ayuntamiento.</w:t>
      </w:r>
    </w:p>
    <w:p w14:paraId="4A7225E6" w14:textId="36FAA32F" w:rsidR="00E02BFA" w:rsidRDefault="00E02BFA" w:rsidP="00DF3A7C">
      <w:pPr>
        <w:pStyle w:val="Prrafodelista"/>
        <w:numPr>
          <w:ilvl w:val="0"/>
          <w:numId w:val="19"/>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Quien es el responsable dentro del DIF de verificar su publicacion en los medios electronicos.</w:t>
      </w:r>
    </w:p>
    <w:p w14:paraId="58224D41" w14:textId="65CFC160" w:rsidR="00E02BFA" w:rsidRDefault="00875BC5" w:rsidP="00047B8D">
      <w:pPr>
        <w:tabs>
          <w:tab w:val="left" w:pos="709"/>
        </w:tabs>
        <w:spacing w:line="360" w:lineRule="auto"/>
        <w:ind w:right="51"/>
        <w:jc w:val="both"/>
        <w:rPr>
          <w:rFonts w:ascii="Palatino Linotype" w:hAnsi="Palatino Linotype" w:cs="Arial"/>
          <w:noProof/>
          <w:sz w:val="24"/>
          <w:lang w:eastAsia="es-MX"/>
        </w:rPr>
      </w:pPr>
      <w:r w:rsidRPr="00875BC5">
        <w:rPr>
          <w:rFonts w:ascii="Palatino Linotype" w:hAnsi="Palatino Linotype" w:cs="Arial"/>
          <w:noProof/>
          <w:sz w:val="24"/>
          <w:lang w:eastAsia="es-MX"/>
        </w:rPr>
        <w:lastRenderedPageBreak/>
        <w:t>Ahora b</w:t>
      </w:r>
      <w:r w:rsidR="00051118">
        <w:rPr>
          <w:rFonts w:ascii="Palatino Linotype" w:hAnsi="Palatino Linotype" w:cs="Arial"/>
          <w:noProof/>
          <w:sz w:val="24"/>
          <w:lang w:eastAsia="es-MX"/>
        </w:rPr>
        <w:t>ien, respecto al punto numero 1 y 2</w:t>
      </w:r>
      <w:r w:rsidRPr="00875BC5">
        <w:rPr>
          <w:rFonts w:ascii="Palatino Linotype" w:hAnsi="Palatino Linotype" w:cs="Arial"/>
          <w:noProof/>
          <w:sz w:val="24"/>
          <w:lang w:eastAsia="es-MX"/>
        </w:rPr>
        <w:t xml:space="preserve"> </w:t>
      </w:r>
      <w:r w:rsidR="00271FD7">
        <w:rPr>
          <w:rFonts w:ascii="Palatino Linotype" w:hAnsi="Palatino Linotype" w:cs="Arial"/>
          <w:noProof/>
          <w:sz w:val="24"/>
          <w:lang w:eastAsia="es-MX"/>
        </w:rPr>
        <w:t xml:space="preserve">se aprecia que en su respuesta el sujeto </w:t>
      </w:r>
      <w:r w:rsidR="00271FD7" w:rsidRPr="00A320A4">
        <w:rPr>
          <w:rFonts w:ascii="Palatino Linotype" w:hAnsi="Palatino Linotype" w:cs="Arial"/>
          <w:noProof/>
          <w:sz w:val="24"/>
          <w:lang w:eastAsia="es-MX"/>
        </w:rPr>
        <w:t xml:space="preserve">obligado </w:t>
      </w:r>
      <w:r w:rsidR="00A320A4" w:rsidRPr="00A320A4">
        <w:rPr>
          <w:rFonts w:ascii="Palatino Linotype" w:hAnsi="Palatino Linotype" w:cs="Arial"/>
          <w:noProof/>
          <w:sz w:val="24"/>
          <w:lang w:eastAsia="es-MX"/>
        </w:rPr>
        <w:t xml:space="preserve">remitio </w:t>
      </w:r>
      <w:r w:rsidR="00047B8D" w:rsidRPr="00A320A4">
        <w:rPr>
          <w:rFonts w:ascii="Palatino Linotype" w:hAnsi="Palatino Linotype" w:cs="Arial"/>
          <w:noProof/>
          <w:sz w:val="24"/>
          <w:lang w:eastAsia="es-MX"/>
        </w:rPr>
        <w:t xml:space="preserve">un formato </w:t>
      </w:r>
      <w:r w:rsidR="00047B8D">
        <w:rPr>
          <w:rFonts w:ascii="Palatino Linotype" w:hAnsi="Palatino Linotype" w:cs="Arial"/>
          <w:noProof/>
          <w:sz w:val="24"/>
          <w:lang w:eastAsia="es-MX"/>
        </w:rPr>
        <w:t xml:space="preserve">donde se aprecia el reporte trimestral de avance del programa anual, en el que se aprecian topicos referenteas al Nombre del Tramite y/o Servicio, Acciones de Mejora Programadas, asi como el Avance de su Cumplimiento, por lo que podria deducirse que dicha información cumple parcialmente con lo solicitado por el particular, en razon de que en dichos formatos pueden apreciarse las mejoras que estan programadas y el porcentaje de su cumplimiento, </w:t>
      </w:r>
      <w:r w:rsidR="00FB62F9">
        <w:rPr>
          <w:rFonts w:ascii="Palatino Linotype" w:hAnsi="Palatino Linotype" w:cs="Arial"/>
          <w:noProof/>
          <w:sz w:val="24"/>
          <w:lang w:eastAsia="es-MX"/>
        </w:rPr>
        <w:t xml:space="preserve"> asimismo es menester </w:t>
      </w:r>
      <w:r w:rsidR="00DF3A7C">
        <w:rPr>
          <w:rFonts w:ascii="Palatino Linotype" w:hAnsi="Palatino Linotype" w:cs="Arial"/>
          <w:noProof/>
          <w:sz w:val="24"/>
          <w:lang w:eastAsia="es-MX"/>
        </w:rPr>
        <w:t xml:space="preserve">señalar </w:t>
      </w:r>
      <w:r w:rsidR="00FB62F9">
        <w:rPr>
          <w:rFonts w:ascii="Palatino Linotype" w:hAnsi="Palatino Linotype" w:cs="Arial"/>
          <w:noProof/>
          <w:sz w:val="24"/>
          <w:lang w:eastAsia="es-MX"/>
        </w:rPr>
        <w:t>que el Reglamento para la Mejora Regulatoria del Municipi</w:t>
      </w:r>
      <w:r w:rsidR="00DF3A7C">
        <w:rPr>
          <w:rFonts w:ascii="Palatino Linotype" w:hAnsi="Palatino Linotype" w:cs="Arial"/>
          <w:noProof/>
          <w:sz w:val="24"/>
          <w:lang w:eastAsia="es-MX"/>
        </w:rPr>
        <w:t xml:space="preserve">o de </w:t>
      </w:r>
      <w:r w:rsidR="00DF3A7C" w:rsidRPr="00A320A4">
        <w:rPr>
          <w:rFonts w:ascii="Palatino Linotype" w:hAnsi="Palatino Linotype" w:cs="Arial"/>
          <w:noProof/>
          <w:sz w:val="24"/>
          <w:lang w:eastAsia="es-MX"/>
        </w:rPr>
        <w:t>Ne</w:t>
      </w:r>
      <w:r w:rsidR="00A320A4" w:rsidRPr="00A320A4">
        <w:rPr>
          <w:rFonts w:ascii="Palatino Linotype" w:hAnsi="Palatino Linotype" w:cs="Arial"/>
          <w:noProof/>
          <w:sz w:val="24"/>
          <w:lang w:eastAsia="es-MX"/>
        </w:rPr>
        <w:t>z</w:t>
      </w:r>
      <w:r w:rsidR="00DF3A7C" w:rsidRPr="00A320A4">
        <w:rPr>
          <w:rFonts w:ascii="Palatino Linotype" w:hAnsi="Palatino Linotype" w:cs="Arial"/>
          <w:noProof/>
          <w:sz w:val="24"/>
          <w:lang w:eastAsia="es-MX"/>
        </w:rPr>
        <w:t xml:space="preserve">ahualcoyotl, </w:t>
      </w:r>
      <w:r w:rsidR="00DF3A7C">
        <w:rPr>
          <w:rFonts w:ascii="Palatino Linotype" w:hAnsi="Palatino Linotype" w:cs="Arial"/>
          <w:noProof/>
          <w:sz w:val="24"/>
          <w:lang w:eastAsia="es-MX"/>
        </w:rPr>
        <w:t>Estado de México</w:t>
      </w:r>
      <w:r w:rsidR="00A320A4">
        <w:rPr>
          <w:rFonts w:ascii="Palatino Linotype" w:hAnsi="Palatino Linotype" w:cs="Arial"/>
          <w:noProof/>
          <w:sz w:val="24"/>
          <w:lang w:eastAsia="es-MX"/>
        </w:rPr>
        <w:t xml:space="preserve"> en su numeral 3 fracción XVIII</w:t>
      </w:r>
      <w:r w:rsidR="00DF3A7C">
        <w:rPr>
          <w:rFonts w:ascii="Palatino Linotype" w:hAnsi="Palatino Linotype" w:cs="Arial"/>
          <w:noProof/>
          <w:sz w:val="24"/>
          <w:lang w:eastAsia="es-MX"/>
        </w:rPr>
        <w:t xml:space="preserve"> establece que el </w:t>
      </w:r>
      <w:r w:rsidR="00DF3A7C" w:rsidRPr="00DF3A7C">
        <w:rPr>
          <w:rFonts w:ascii="Palatino Linotype" w:hAnsi="Palatino Linotype" w:cs="Arial"/>
          <w:noProof/>
          <w:sz w:val="24"/>
          <w:lang w:eastAsia="es-MX"/>
        </w:rPr>
        <w:t>Estudio de Impacto Regulatorio,</w:t>
      </w:r>
      <w:r w:rsidR="00DF3A7C">
        <w:rPr>
          <w:rFonts w:ascii="Palatino Linotype" w:hAnsi="Palatino Linotype" w:cs="Arial"/>
          <w:noProof/>
          <w:sz w:val="24"/>
          <w:lang w:eastAsia="es-MX"/>
        </w:rPr>
        <w:t>es el</w:t>
      </w:r>
      <w:r w:rsidR="00DF3A7C" w:rsidRPr="00DF3A7C">
        <w:rPr>
          <w:rFonts w:ascii="Palatino Linotype" w:hAnsi="Palatino Linotype" w:cs="Arial"/>
          <w:noProof/>
          <w:sz w:val="24"/>
          <w:lang w:eastAsia="es-MX"/>
        </w:rPr>
        <w:t xml:space="preserve"> documento mediante el cual las dependencias justifican ante la Comisión Municipal, la creación de nuevas disposiciones de carácter general o la </w:t>
      </w:r>
      <w:r w:rsidR="00047B8D">
        <w:rPr>
          <w:rFonts w:ascii="Palatino Linotype" w:hAnsi="Palatino Linotype" w:cs="Arial"/>
          <w:noProof/>
          <w:sz w:val="24"/>
          <w:lang w:eastAsia="es-MX"/>
        </w:rPr>
        <w:t>modificación de las existentes.</w:t>
      </w:r>
    </w:p>
    <w:p w14:paraId="042089EC" w14:textId="703A2FA8" w:rsidR="00047B8D" w:rsidRDefault="00047B8D" w:rsidP="00047B8D">
      <w:pPr>
        <w:tabs>
          <w:tab w:val="left" w:pos="709"/>
        </w:tabs>
        <w:spacing w:line="360" w:lineRule="auto"/>
        <w:ind w:right="51"/>
        <w:jc w:val="both"/>
        <w:rPr>
          <w:rFonts w:ascii="Palatino Linotype" w:hAnsi="Palatino Linotype" w:cs="Arial"/>
          <w:noProof/>
          <w:sz w:val="24"/>
          <w:lang w:eastAsia="es-MX"/>
        </w:rPr>
      </w:pPr>
      <w:r>
        <w:rPr>
          <w:rFonts w:ascii="Palatino Linotype" w:hAnsi="Palatino Linotype" w:cs="Arial"/>
          <w:noProof/>
          <w:sz w:val="24"/>
          <w:lang w:eastAsia="es-MX"/>
        </w:rPr>
        <w:t xml:space="preserve">Asi pues, el hoy recurrente solicito el estudio de impacto regulatorio, no asi el avance del programa anual, por lo que a la luz de esta ponencia resolutoria </w:t>
      </w:r>
      <w:r w:rsidR="0061316F">
        <w:rPr>
          <w:rFonts w:ascii="Palatino Linotype" w:hAnsi="Palatino Linotype" w:cs="Arial"/>
          <w:noProof/>
          <w:sz w:val="24"/>
          <w:lang w:eastAsia="es-MX"/>
        </w:rPr>
        <w:t>es dable ordenar el estudio del impacto regulatorio</w:t>
      </w:r>
      <w:r w:rsidR="00051118">
        <w:rPr>
          <w:rFonts w:ascii="Palatino Linotype" w:hAnsi="Palatino Linotype" w:cs="Arial"/>
          <w:noProof/>
          <w:sz w:val="24"/>
          <w:lang w:eastAsia="es-MX"/>
        </w:rPr>
        <w:t>, asi como las actualizaciones realizadas en los años 2017 y 2018</w:t>
      </w:r>
      <w:r w:rsidR="0061316F">
        <w:rPr>
          <w:rFonts w:ascii="Palatino Linotype" w:hAnsi="Palatino Linotype" w:cs="Arial"/>
          <w:noProof/>
          <w:sz w:val="24"/>
          <w:lang w:eastAsia="es-MX"/>
        </w:rPr>
        <w:t xml:space="preserve"> del Sistema Municipal para el Desarrollo Integral de la Familia Nezahualcoyotl, en donde las dependencias</w:t>
      </w:r>
      <w:r w:rsidR="00264947">
        <w:rPr>
          <w:rFonts w:ascii="Palatino Linotype" w:hAnsi="Palatino Linotype" w:cs="Arial"/>
          <w:noProof/>
          <w:sz w:val="24"/>
          <w:lang w:eastAsia="es-MX"/>
        </w:rPr>
        <w:t xml:space="preserve"> justifiquen la creacion de nue</w:t>
      </w:r>
      <w:r w:rsidR="0061316F">
        <w:rPr>
          <w:rFonts w:ascii="Palatino Linotype" w:hAnsi="Palatino Linotype" w:cs="Arial"/>
          <w:noProof/>
          <w:sz w:val="24"/>
          <w:lang w:eastAsia="es-MX"/>
        </w:rPr>
        <w:t>vas disposiciones de carácter general o la modificacion de las existentes.</w:t>
      </w:r>
    </w:p>
    <w:p w14:paraId="7AF064A3" w14:textId="339DE07A" w:rsidR="00270DAF" w:rsidRDefault="00051118"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Por lo que corresponde al punto numero 3 de la solicitud, el sujeto obligado remitio las Actas de Sesión del Comité Interno de Mejora Regulatoria, empero al revisar el documento, se aprecia a todas luces que los documentos contienen informacion que no es visible, asi como las firmas aparecen cortadas, por lo que resulta procedente </w:t>
      </w:r>
      <w:r>
        <w:rPr>
          <w:rFonts w:ascii="Palatino Linotype" w:hAnsi="Palatino Linotype" w:cs="Arial"/>
          <w:noProof/>
          <w:sz w:val="24"/>
          <w:szCs w:val="24"/>
          <w:lang w:eastAsia="es-MX"/>
        </w:rPr>
        <w:lastRenderedPageBreak/>
        <w:t>ordenar la entrega de dichos documentos debidamente escaneados, en virtud de que el recurrente pueda apreciar correctamente su contenido.</w:t>
      </w:r>
    </w:p>
    <w:p w14:paraId="639A5AE5" w14:textId="2509F2B8" w:rsidR="00051118" w:rsidRDefault="00051118"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Respecto al punto 4, el sujeto obligado no realizo pronunciamiento alguno; para ello el Reglamento para la Mejora Regulatoria del Municipio de Nexahualcoyotl, Estado de México,</w:t>
      </w:r>
      <w:r w:rsidR="00E6143D">
        <w:rPr>
          <w:rFonts w:ascii="Palatino Linotype" w:hAnsi="Palatino Linotype" w:cs="Arial"/>
          <w:noProof/>
          <w:sz w:val="24"/>
          <w:szCs w:val="24"/>
          <w:lang w:eastAsia="es-MX"/>
        </w:rPr>
        <w:t xml:space="preserve"> establece: </w:t>
      </w:r>
    </w:p>
    <w:p w14:paraId="1658DA6E"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Artículo 13. Las Sesiones de la Comisión Municipal serán:</w:t>
      </w:r>
    </w:p>
    <w:p w14:paraId="5F7A96AF" w14:textId="33612295"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 xml:space="preserve">I.- Ordinarias, las celebradas en las primeras dos semanas del inicio de cada trimestre; y </w:t>
      </w:r>
    </w:p>
    <w:p w14:paraId="09B13545" w14:textId="7CF3AA70"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II.- Extraordinarias, las celebradas fuera de los periodos establecidos para las ordinarias.</w:t>
      </w:r>
    </w:p>
    <w:p w14:paraId="428D7B33"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Artículo 14. Para la celebración de las Sesiones Ordinarias, el Presidente de la Comisión Municipal enviará la convocatoria correspondiente con al menos diez días de anticipación a su celebración, recabando la firma de recibido de cada uno de los integrantes y participantes a la misma, dejando registro para su constancia.</w:t>
      </w:r>
    </w:p>
    <w:p w14:paraId="48BC1889"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Artículo 15. El Presidente de la Comisión Municipal podrá emitir una convocatoria o invitación, con cuando menos quinde días de anticipación a la celebración de la sesión, a especialistas, representantes de los sectores y organizaciones especialistas en los temas a analizarse en la sesión, para que tenga participación y emitan sus opiniones en la materia de que se trate.</w:t>
      </w:r>
    </w:p>
    <w:p w14:paraId="730624C5"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 xml:space="preserve">Artículo 16. Para celebrarse sesión extraordinaria se requerirá que sea solicitada por escrito al Presidente de la Comisión Municipal, por al menos un tercio de los miembros permanentes o por la totalidad de los representantes del sector privado, debiendo justificar las razones. Recibida la solicitud y comprobado que cumple con los requisitos legales, el Presidente de la Comisión </w:t>
      </w:r>
      <w:r w:rsidRPr="00E6143D">
        <w:rPr>
          <w:rFonts w:ascii="Palatino Linotype" w:hAnsi="Palatino Linotype" w:cs="Arial"/>
          <w:i/>
          <w:noProof/>
          <w:szCs w:val="24"/>
          <w:lang w:eastAsia="es-MX"/>
        </w:rPr>
        <w:lastRenderedPageBreak/>
        <w:t>Municipal, emitirá la convocatoria respectiva para que la reunión extraordinaria tenga lugar dentro de los diez días siguientes.</w:t>
      </w:r>
    </w:p>
    <w:p w14:paraId="4DBD9413"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El Presidente de la Comisión Municipal podrá convocar a sesiones extraordinarias cuando lo considere necesario, debiendo justificar las razones en la convocatoria respectiva, la cual deberá emitir al menos cuarenta y ocho horas antes de su realización.</w:t>
      </w:r>
    </w:p>
    <w:p w14:paraId="7CE67623"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Artículo 17. La convocatoria para celebrar sesiones de la Comisión Municipal deberá señalar el tipo de sesión que se convoca, la fecha, hora y lugar de reunión, e incluir el orden del día, con el señalamiento de los asuntos que ésta conocerá, debiendo acompañarse de los documentos que serán motivo de análisis, opinión y/o resolución.</w:t>
      </w:r>
    </w:p>
    <w:p w14:paraId="304F29BB"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La convocatoria enviada en términos del párrafo anterior, tendrá efectos de segunda convocatoria cuando sea el caso de que no exista el quórum legal para que la sesión sea válida, y tendrá lugar cuarenta minutos después con los integrantes que se encuentren presentes.</w:t>
      </w:r>
    </w:p>
    <w:p w14:paraId="6800BF13" w14:textId="77777777" w:rsidR="00E6143D" w:rsidRPr="00E6143D" w:rsidRDefault="00E6143D" w:rsidP="00E6143D">
      <w:pPr>
        <w:tabs>
          <w:tab w:val="left" w:pos="709"/>
        </w:tabs>
        <w:spacing w:line="360" w:lineRule="auto"/>
        <w:ind w:left="708" w:right="51"/>
        <w:jc w:val="both"/>
        <w:rPr>
          <w:rFonts w:ascii="Palatino Linotype" w:hAnsi="Palatino Linotype" w:cs="Arial"/>
          <w:i/>
          <w:noProof/>
          <w:szCs w:val="24"/>
          <w:lang w:eastAsia="es-MX"/>
        </w:rPr>
      </w:pPr>
      <w:r w:rsidRPr="00E6143D">
        <w:rPr>
          <w:rFonts w:ascii="Palatino Linotype" w:hAnsi="Palatino Linotype" w:cs="Arial"/>
          <w:i/>
          <w:noProof/>
          <w:szCs w:val="24"/>
          <w:lang w:eastAsia="es-MX"/>
        </w:rPr>
        <w:t>Artículo 18. Las convocatorias que emita la Comisión Municipal para la celebración de sus sesiones ordinarias o extraordinarias, deben contar con la firma del Presidente o en su ausencia del por el Secretario Técnico, y ser notificadas personalmente a los miembros permanentes de la Comisión, ya sea en el domicilio o correo electrónico señalado.</w:t>
      </w:r>
    </w:p>
    <w:p w14:paraId="21E63E16" w14:textId="77777777" w:rsidR="00270DAF" w:rsidRDefault="00270DAF" w:rsidP="00774B0A">
      <w:pPr>
        <w:tabs>
          <w:tab w:val="left" w:pos="709"/>
        </w:tabs>
        <w:spacing w:line="360" w:lineRule="auto"/>
        <w:ind w:right="51"/>
        <w:jc w:val="both"/>
        <w:rPr>
          <w:rFonts w:ascii="Palatino Linotype" w:hAnsi="Palatino Linotype" w:cs="Arial"/>
          <w:noProof/>
          <w:sz w:val="24"/>
          <w:szCs w:val="24"/>
          <w:lang w:eastAsia="es-MX"/>
        </w:rPr>
      </w:pPr>
    </w:p>
    <w:p w14:paraId="46C6E327" w14:textId="055FEA68" w:rsidR="004D2DE9" w:rsidRDefault="00E6143D" w:rsidP="004D2DE9">
      <w:pPr>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Luego entonces, de lo anteriormente señalado se arriba a la conlcusion de que para la celebracion de las sesiones, el Presidente de la Comision Muncipal enviara la convocatoria correspondiente con al menos diez diaz de anticipacion a su celebracion para las sesiones ordin</w:t>
      </w:r>
      <w:r w:rsidR="004D2DE9">
        <w:rPr>
          <w:rFonts w:ascii="Palatino Linotype" w:hAnsi="Palatino Linotype" w:cs="Arial"/>
          <w:noProof/>
          <w:sz w:val="24"/>
          <w:szCs w:val="24"/>
          <w:lang w:eastAsia="es-MX"/>
        </w:rPr>
        <w:t>arias, asi tambien d</w:t>
      </w:r>
      <w:r w:rsidR="004D2DE9" w:rsidRPr="004D2DE9">
        <w:rPr>
          <w:rFonts w:ascii="Palatino Linotype" w:hAnsi="Palatino Linotype" w:cs="Arial"/>
          <w:noProof/>
          <w:sz w:val="24"/>
          <w:szCs w:val="24"/>
          <w:lang w:eastAsia="es-MX"/>
        </w:rPr>
        <w:t>eberá señalar el tipo de sesión que se convoca, la fecha, hora y lugar de reunión, e incluir el orden del día, con el señalamiento de los asuntos que ésta conocerá, debiendo acompañarse de los documentos que serán motivo de aná</w:t>
      </w:r>
      <w:r w:rsidR="004D2DE9">
        <w:rPr>
          <w:rFonts w:ascii="Palatino Linotype" w:hAnsi="Palatino Linotype" w:cs="Arial"/>
          <w:noProof/>
          <w:sz w:val="24"/>
          <w:szCs w:val="24"/>
          <w:lang w:eastAsia="es-MX"/>
        </w:rPr>
        <w:t xml:space="preserve">lisis, opinión y/o resolución y por ultimo </w:t>
      </w:r>
      <w:r w:rsidR="004D2DE9" w:rsidRPr="004D2DE9">
        <w:rPr>
          <w:rFonts w:ascii="Palatino Linotype" w:hAnsi="Palatino Linotype" w:cs="Arial"/>
          <w:noProof/>
          <w:sz w:val="24"/>
          <w:szCs w:val="24"/>
          <w:lang w:eastAsia="es-MX"/>
        </w:rPr>
        <w:t xml:space="preserve">deben </w:t>
      </w:r>
      <w:r w:rsidR="004D2DE9" w:rsidRPr="004D2DE9">
        <w:rPr>
          <w:rFonts w:ascii="Palatino Linotype" w:hAnsi="Palatino Linotype" w:cs="Arial"/>
          <w:noProof/>
          <w:sz w:val="24"/>
          <w:szCs w:val="24"/>
          <w:lang w:eastAsia="es-MX"/>
        </w:rPr>
        <w:lastRenderedPageBreak/>
        <w:t>contar con la firma del Presidente o en su ausencia del por el Secretario Técnico, y ser notificadas personalmente a los miembros permanentes de la Comisión, ya sea en el domicilio o correo electrónico señalado.</w:t>
      </w:r>
    </w:p>
    <w:p w14:paraId="4BB04629" w14:textId="5010187D" w:rsidR="004D2DE9" w:rsidRDefault="004D2DE9" w:rsidP="004D2DE9">
      <w:pPr>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De lo anteriormente expuesto, el sujeto obligado debera remitir dichas convocatorias, con la fecha en la que fueron sometidas a consejo, asi como la fecha de aprobacion.</w:t>
      </w:r>
    </w:p>
    <w:p w14:paraId="4894F787" w14:textId="3EEDE41D" w:rsidR="002A75E4" w:rsidRDefault="004D2DE9" w:rsidP="002A75E4">
      <w:pPr>
        <w:tabs>
          <w:tab w:val="left" w:pos="709"/>
        </w:tabs>
        <w:spacing w:line="360" w:lineRule="auto"/>
        <w:jc w:val="both"/>
        <w:rPr>
          <w:rFonts w:ascii="Palatino Linotype" w:hAnsi="Palatino Linotype"/>
          <w:color w:val="000000"/>
          <w:sz w:val="24"/>
          <w:szCs w:val="24"/>
        </w:rPr>
      </w:pPr>
      <w:r>
        <w:rPr>
          <w:rFonts w:ascii="Palatino Linotype" w:hAnsi="Palatino Linotype" w:cs="Arial"/>
          <w:noProof/>
          <w:sz w:val="24"/>
          <w:szCs w:val="24"/>
          <w:lang w:eastAsia="es-MX"/>
        </w:rPr>
        <w:t xml:space="preserve">Por </w:t>
      </w:r>
      <w:r w:rsidR="00455FFE">
        <w:rPr>
          <w:rFonts w:ascii="Palatino Linotype" w:hAnsi="Palatino Linotype" w:cs="Arial"/>
          <w:noProof/>
          <w:sz w:val="24"/>
          <w:szCs w:val="24"/>
          <w:lang w:eastAsia="es-MX"/>
        </w:rPr>
        <w:t>ultimo, lo concerniente</w:t>
      </w:r>
      <w:r>
        <w:rPr>
          <w:rFonts w:ascii="Palatino Linotype" w:hAnsi="Palatino Linotype" w:cs="Arial"/>
          <w:noProof/>
          <w:sz w:val="24"/>
          <w:szCs w:val="24"/>
          <w:lang w:eastAsia="es-MX"/>
        </w:rPr>
        <w:t xml:space="preserve"> a los puntos 5 y 6, el sujeto obligado se pronuncio al respecto señalando que “L</w:t>
      </w:r>
      <w:r w:rsidRPr="004D2DE9">
        <w:rPr>
          <w:rFonts w:ascii="Palatino Linotype" w:hAnsi="Palatino Linotype" w:cs="Arial"/>
          <w:noProof/>
          <w:sz w:val="24"/>
          <w:szCs w:val="24"/>
          <w:lang w:eastAsia="es-MX"/>
        </w:rPr>
        <w:t>a publicación se hace a través del portal del H. Ayuntamiento de Nezahualcóyotl, ya que el Sistema Municipal Dif Nezahualcóyotl no cuenta con página oficial de internet, el encargado de la verificación de la publicación en medios electrónicos es la Dirección de Comunicación Social del Ayuntamiento.</w:t>
      </w:r>
      <w:r>
        <w:rPr>
          <w:rFonts w:ascii="Palatino Linotype" w:hAnsi="Palatino Linotype" w:cs="Arial"/>
          <w:noProof/>
          <w:sz w:val="24"/>
          <w:szCs w:val="24"/>
          <w:lang w:eastAsia="es-MX"/>
        </w:rPr>
        <w:t>”[Sic.]</w:t>
      </w:r>
      <w:r w:rsidR="002A75E4">
        <w:rPr>
          <w:rFonts w:ascii="Palatino Linotype" w:hAnsi="Palatino Linotype" w:cs="Arial"/>
          <w:noProof/>
          <w:sz w:val="24"/>
          <w:szCs w:val="24"/>
          <w:lang w:eastAsia="es-MX"/>
        </w:rPr>
        <w:t xml:space="preserve">, al respecto, </w:t>
      </w:r>
      <w:r w:rsidR="002A75E4">
        <w:rPr>
          <w:rFonts w:ascii="Palatino Linotype" w:hAnsi="Palatino Linotype"/>
          <w:sz w:val="24"/>
        </w:rPr>
        <w:t xml:space="preserve">es insoslayable señalar que este Órgano Garante no puede pronunciarse sobre la veracidad de dicha información máxime que al momento en que se pone a disposición para su consulta, se presume que esta es veraz, tan es así que queda registrada en el Sistema de Acceso a Información Mexiquense </w:t>
      </w:r>
      <w:r w:rsidR="002A75E4" w:rsidRPr="00BB5BC7">
        <w:rPr>
          <w:rFonts w:ascii="Palatino Linotype" w:hAnsi="Palatino Linotype"/>
          <w:color w:val="000000"/>
          <w:sz w:val="24"/>
          <w:szCs w:val="24"/>
        </w:rPr>
        <w:t xml:space="preserve">y los alcances del recurso de revisión que contempla la Ley vigente de la materia tiene fines y alcances diversos, no contemplando en la </w:t>
      </w:r>
      <w:proofErr w:type="spellStart"/>
      <w:r w:rsidR="002A75E4" w:rsidRPr="00BB5BC7">
        <w:rPr>
          <w:rFonts w:ascii="Palatino Linotype" w:hAnsi="Palatino Linotype"/>
          <w:color w:val="000000"/>
          <w:sz w:val="24"/>
          <w:szCs w:val="24"/>
        </w:rPr>
        <w:t>procedibilidad</w:t>
      </w:r>
      <w:proofErr w:type="spellEnd"/>
      <w:r w:rsidR="002A75E4" w:rsidRPr="00BB5BC7">
        <w:rPr>
          <w:rFonts w:ascii="Palatino Linotype" w:hAnsi="Palatino Linotype"/>
          <w:color w:val="000000"/>
          <w:sz w:val="24"/>
          <w:szCs w:val="24"/>
        </w:rPr>
        <w:t xml:space="preserve"> del mismo la veracidad de la información.</w:t>
      </w:r>
    </w:p>
    <w:p w14:paraId="15E8D4E8" w14:textId="77777777" w:rsidR="002A75E4" w:rsidRPr="00BB5BC7" w:rsidRDefault="002A75E4" w:rsidP="002A75E4">
      <w:pPr>
        <w:tabs>
          <w:tab w:val="left" w:pos="709"/>
        </w:tabs>
        <w:spacing w:line="360" w:lineRule="auto"/>
        <w:jc w:val="both"/>
        <w:rPr>
          <w:rFonts w:ascii="Palatino Linotype" w:hAnsi="Palatino Linotype"/>
          <w:sz w:val="24"/>
          <w:szCs w:val="24"/>
        </w:rPr>
      </w:pPr>
    </w:p>
    <w:p w14:paraId="203C7A1C" w14:textId="77777777" w:rsidR="002A75E4" w:rsidRPr="00F6656A" w:rsidRDefault="002A75E4" w:rsidP="00F6656A">
      <w:pPr>
        <w:pStyle w:val="Default"/>
        <w:spacing w:before="240" w:after="360" w:line="360" w:lineRule="auto"/>
        <w:jc w:val="both"/>
        <w:rPr>
          <w:rFonts w:ascii="Palatino Linotype" w:hAnsi="Palatino Linotype"/>
        </w:rPr>
      </w:pPr>
      <w:r w:rsidRPr="00F6656A">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4B2555FE" w14:textId="77777777" w:rsidR="002A75E4" w:rsidRPr="00F6656A" w:rsidRDefault="002A75E4" w:rsidP="00F6656A">
      <w:pPr>
        <w:pStyle w:val="Default"/>
        <w:spacing w:before="240" w:after="360" w:line="360" w:lineRule="auto"/>
        <w:ind w:left="851" w:right="850"/>
        <w:jc w:val="both"/>
        <w:rPr>
          <w:rFonts w:ascii="Palatino Linotype" w:hAnsi="Palatino Linotype"/>
          <w:i/>
        </w:rPr>
      </w:pPr>
      <w:r w:rsidRPr="00F6656A">
        <w:rPr>
          <w:rFonts w:ascii="Palatino Linotype" w:hAnsi="Palatino Linotype"/>
          <w:i/>
        </w:rPr>
        <w:lastRenderedPageBreak/>
        <w:t xml:space="preserve">“El Instituto Federal de Acceso a la Información y Protección de Datos </w:t>
      </w:r>
      <w:r w:rsidRPr="00F6656A">
        <w:rPr>
          <w:rFonts w:ascii="Palatino Linotype" w:hAnsi="Palatino Linotype"/>
          <w:b/>
          <w:i/>
        </w:rPr>
        <w:t>no cuenta con facultades para pronunciarse respecto de la veracidad de los documentos proporcionados por los sujetos obligados.</w:t>
      </w:r>
      <w:r w:rsidRPr="00F6656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8AF61A" w14:textId="3FDB0D95" w:rsidR="004D2DE9" w:rsidRDefault="002A75E4" w:rsidP="00F6656A">
      <w:pPr>
        <w:spacing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Por ultimo, lo conducente es Modificar la respuesta del sujeto obligado y ordenar la entrega de informacion, en aras de garantizar el derecho de acceso a la información del recurrente.</w:t>
      </w:r>
    </w:p>
    <w:p w14:paraId="25E0E5C2" w14:textId="6F639AFC" w:rsidR="002A75E4" w:rsidRDefault="002A75E4" w:rsidP="00F6656A">
      <w:pPr>
        <w:spacing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Asimismo, de la solicitud de informacion numero </w:t>
      </w:r>
      <w:r w:rsidRPr="002A75E4">
        <w:rPr>
          <w:rFonts w:ascii="Palatino Linotype" w:hAnsi="Palatino Linotype" w:cs="Arial"/>
          <w:noProof/>
          <w:sz w:val="24"/>
          <w:szCs w:val="24"/>
          <w:lang w:eastAsia="es-MX"/>
        </w:rPr>
        <w:t>00066/DIFNEZA/IP/2018</w:t>
      </w:r>
      <w:r>
        <w:rPr>
          <w:rFonts w:ascii="Palatino Linotype" w:hAnsi="Palatino Linotype" w:cs="Arial"/>
          <w:noProof/>
          <w:sz w:val="24"/>
          <w:szCs w:val="24"/>
          <w:lang w:eastAsia="es-MX"/>
        </w:rPr>
        <w:t xml:space="preserve">, es de señalar que el particular solicito informacion respecto a: </w:t>
      </w:r>
    </w:p>
    <w:p w14:paraId="6BD88430" w14:textId="6C005A44" w:rsidR="002A75E4" w:rsidRDefault="002A75E4" w:rsidP="00F6656A">
      <w:pPr>
        <w:pStyle w:val="Prrafodelista"/>
        <w:numPr>
          <w:ilvl w:val="0"/>
          <w:numId w:val="20"/>
        </w:numPr>
        <w:spacing w:line="360" w:lineRule="auto"/>
        <w:jc w:val="both"/>
        <w:rPr>
          <w:rFonts w:ascii="Palatino Linotype" w:hAnsi="Palatino Linotype" w:cs="Arial"/>
          <w:noProof/>
          <w:lang w:eastAsia="es-MX"/>
        </w:rPr>
      </w:pPr>
      <w:r>
        <w:rPr>
          <w:rFonts w:ascii="Palatino Linotype" w:hAnsi="Palatino Linotype" w:cs="Arial"/>
          <w:noProof/>
          <w:lang w:eastAsia="es-MX"/>
        </w:rPr>
        <w:lastRenderedPageBreak/>
        <w:t>Como se coordinan las actividades y propuestas inherentes a la mejora regulatoria dentro del DIF, a traves de que mecanismos se supervisa el cumplimiento de cada propuesta y quien es el responsable de llevar a cabo estas actividades dentro del DIF.</w:t>
      </w:r>
    </w:p>
    <w:p w14:paraId="3ADA83D5" w14:textId="18D38BB0" w:rsidR="002A75E4" w:rsidRDefault="002A75E4" w:rsidP="00F6656A">
      <w:pPr>
        <w:pStyle w:val="Prrafodelista"/>
        <w:numPr>
          <w:ilvl w:val="0"/>
          <w:numId w:val="20"/>
        </w:numPr>
        <w:spacing w:line="360" w:lineRule="auto"/>
        <w:jc w:val="both"/>
        <w:rPr>
          <w:rFonts w:ascii="Palatino Linotype" w:hAnsi="Palatino Linotype" w:cs="Arial"/>
          <w:noProof/>
          <w:lang w:eastAsia="es-MX"/>
        </w:rPr>
      </w:pPr>
      <w:r>
        <w:rPr>
          <w:rFonts w:ascii="Palatino Linotype" w:hAnsi="Palatino Linotype" w:cs="Arial"/>
          <w:noProof/>
          <w:lang w:eastAsia="es-MX"/>
        </w:rPr>
        <w:t>Como se llevan a cabo el cumplimiento y evaluacion de resultados de cada propuesta realizada por las areas del DIF.</w:t>
      </w:r>
    </w:p>
    <w:p w14:paraId="6493E560" w14:textId="2917A948" w:rsidR="002A75E4" w:rsidRDefault="002A75E4" w:rsidP="00F6656A">
      <w:pPr>
        <w:pStyle w:val="Prrafodelista"/>
        <w:numPr>
          <w:ilvl w:val="0"/>
          <w:numId w:val="20"/>
        </w:numPr>
        <w:spacing w:line="360" w:lineRule="auto"/>
        <w:jc w:val="both"/>
        <w:rPr>
          <w:rFonts w:ascii="Palatino Linotype" w:hAnsi="Palatino Linotype" w:cs="Arial"/>
          <w:noProof/>
          <w:lang w:eastAsia="es-MX"/>
        </w:rPr>
      </w:pPr>
      <w:r>
        <w:rPr>
          <w:rFonts w:ascii="Palatino Linotype" w:hAnsi="Palatino Linotype" w:cs="Arial"/>
          <w:noProof/>
          <w:lang w:eastAsia="es-MX"/>
        </w:rPr>
        <w:t>Que presupuesto se destino para el fomento de mejora regulatoria en el DIF, desglozar en que conceptos o partidas presupuestales se desgloza el presupuesto asignado.</w:t>
      </w:r>
    </w:p>
    <w:p w14:paraId="286440D3" w14:textId="2FFBE1BB" w:rsidR="002A75E4" w:rsidRDefault="002A75E4" w:rsidP="00F6656A">
      <w:pPr>
        <w:pStyle w:val="Prrafodelista"/>
        <w:numPr>
          <w:ilvl w:val="0"/>
          <w:numId w:val="20"/>
        </w:numPr>
        <w:spacing w:line="360" w:lineRule="auto"/>
        <w:jc w:val="both"/>
        <w:rPr>
          <w:rFonts w:ascii="Palatino Linotype" w:hAnsi="Palatino Linotype" w:cs="Arial"/>
          <w:noProof/>
          <w:lang w:eastAsia="es-MX"/>
        </w:rPr>
      </w:pPr>
      <w:r>
        <w:rPr>
          <w:rFonts w:ascii="Palatino Linotype" w:hAnsi="Palatino Linotype" w:cs="Arial"/>
          <w:noProof/>
          <w:lang w:eastAsia="es-MX"/>
        </w:rPr>
        <w:t>Manual de procedimientos del Comité de Mejora Regulatoria Interno del DIF</w:t>
      </w:r>
      <w:r w:rsidR="00026231">
        <w:rPr>
          <w:rFonts w:ascii="Palatino Linotype" w:hAnsi="Palatino Linotype" w:cs="Arial"/>
          <w:noProof/>
          <w:lang w:eastAsia="es-MX"/>
        </w:rPr>
        <w:t>, asi como el acta de aprobacion de dicho comité.</w:t>
      </w:r>
    </w:p>
    <w:p w14:paraId="6D0F8817" w14:textId="77777777" w:rsidR="00026231" w:rsidRPr="002A75E4" w:rsidRDefault="00026231" w:rsidP="00026231">
      <w:pPr>
        <w:pStyle w:val="Prrafodelista"/>
        <w:ind w:left="720"/>
        <w:jc w:val="both"/>
        <w:rPr>
          <w:rFonts w:ascii="Palatino Linotype" w:hAnsi="Palatino Linotype" w:cs="Arial"/>
          <w:noProof/>
          <w:lang w:eastAsia="es-MX"/>
        </w:rPr>
      </w:pPr>
    </w:p>
    <w:p w14:paraId="7FAF3B6D" w14:textId="4C92F16E" w:rsidR="00E6143D" w:rsidRDefault="006E5EED"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Al respecto, </w:t>
      </w:r>
      <w:r w:rsidR="00000D19">
        <w:rPr>
          <w:rFonts w:ascii="Palatino Linotype" w:hAnsi="Palatino Linotype" w:cs="Arial"/>
          <w:noProof/>
          <w:sz w:val="24"/>
          <w:szCs w:val="24"/>
          <w:lang w:eastAsia="es-MX"/>
        </w:rPr>
        <w:t>el sujeto obligado dio contestacion remitiendo un Acta de Instalación de Mejora Regulatoria, y señalando lo siguiente:</w:t>
      </w:r>
    </w:p>
    <w:p w14:paraId="3C44F83B" w14:textId="002354A6" w:rsidR="00000D19" w:rsidRDefault="00FE29F3"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w:drawing>
          <wp:inline distT="0" distB="0" distL="0" distR="0" wp14:anchorId="0CBF1D7D" wp14:editId="7CDE8864">
            <wp:extent cx="5762625" cy="44005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400550"/>
                    </a:xfrm>
                    <a:prstGeom prst="rect">
                      <a:avLst/>
                    </a:prstGeom>
                    <a:noFill/>
                    <a:ln>
                      <a:noFill/>
                    </a:ln>
                  </pic:spPr>
                </pic:pic>
              </a:graphicData>
            </a:graphic>
          </wp:inline>
        </w:drawing>
      </w:r>
    </w:p>
    <w:p w14:paraId="050DC49C" w14:textId="77777777" w:rsidR="004D2DE9" w:rsidRDefault="004D2DE9" w:rsidP="00774B0A">
      <w:pPr>
        <w:tabs>
          <w:tab w:val="left" w:pos="709"/>
        </w:tabs>
        <w:spacing w:line="360" w:lineRule="auto"/>
        <w:ind w:right="51"/>
        <w:jc w:val="both"/>
        <w:rPr>
          <w:rFonts w:ascii="Palatino Linotype" w:hAnsi="Palatino Linotype" w:cs="Arial"/>
          <w:noProof/>
          <w:sz w:val="24"/>
          <w:szCs w:val="24"/>
          <w:lang w:eastAsia="es-MX"/>
        </w:rPr>
      </w:pPr>
    </w:p>
    <w:p w14:paraId="2E743A50" w14:textId="40131847" w:rsidR="00270DAF" w:rsidRDefault="008F6EE3"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Asi pues, a continuacion se mostrara un cuadro para saber si el sujeto obligado cumplio o no cumplio con lo solicitado por el recurrente:</w:t>
      </w:r>
    </w:p>
    <w:tbl>
      <w:tblPr>
        <w:tblStyle w:val="Tablaconcuadrcula"/>
        <w:tblW w:w="0" w:type="auto"/>
        <w:tblLook w:val="04A0" w:firstRow="1" w:lastRow="0" w:firstColumn="1" w:lastColumn="0" w:noHBand="0" w:noVBand="1"/>
      </w:tblPr>
      <w:tblGrid>
        <w:gridCol w:w="2839"/>
        <w:gridCol w:w="2785"/>
        <w:gridCol w:w="766"/>
        <w:gridCol w:w="15"/>
        <w:gridCol w:w="1004"/>
        <w:gridCol w:w="1653"/>
      </w:tblGrid>
      <w:tr w:rsidR="00CB2BC4" w14:paraId="71249E05" w14:textId="77777777" w:rsidTr="00CB2BC4">
        <w:trPr>
          <w:trHeight w:val="383"/>
        </w:trPr>
        <w:tc>
          <w:tcPr>
            <w:tcW w:w="2841" w:type="dxa"/>
            <w:vMerge w:val="restart"/>
          </w:tcPr>
          <w:p w14:paraId="6E773A4A" w14:textId="663278C1"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Solicitud</w:t>
            </w:r>
          </w:p>
        </w:tc>
        <w:tc>
          <w:tcPr>
            <w:tcW w:w="2786" w:type="dxa"/>
            <w:vMerge w:val="restart"/>
          </w:tcPr>
          <w:p w14:paraId="6F041800" w14:textId="394F776E"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Respuesta </w:t>
            </w:r>
          </w:p>
        </w:tc>
        <w:tc>
          <w:tcPr>
            <w:tcW w:w="3435" w:type="dxa"/>
            <w:gridSpan w:val="4"/>
          </w:tcPr>
          <w:p w14:paraId="0B19A03B" w14:textId="38A57F58"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Cumple</w:t>
            </w:r>
          </w:p>
        </w:tc>
      </w:tr>
      <w:tr w:rsidR="00CB2BC4" w14:paraId="10D44C2C" w14:textId="0F8C9194" w:rsidTr="00CB2BC4">
        <w:trPr>
          <w:trHeight w:val="92"/>
        </w:trPr>
        <w:tc>
          <w:tcPr>
            <w:tcW w:w="2841" w:type="dxa"/>
            <w:vMerge/>
          </w:tcPr>
          <w:p w14:paraId="121783BD"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2786" w:type="dxa"/>
            <w:vMerge/>
          </w:tcPr>
          <w:p w14:paraId="2B2593C6"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766" w:type="dxa"/>
          </w:tcPr>
          <w:p w14:paraId="5BA2D50D" w14:textId="52449328"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Si </w:t>
            </w:r>
          </w:p>
        </w:tc>
        <w:tc>
          <w:tcPr>
            <w:tcW w:w="1016" w:type="dxa"/>
            <w:gridSpan w:val="2"/>
          </w:tcPr>
          <w:p w14:paraId="140D24A9" w14:textId="2BCE4750"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No</w:t>
            </w:r>
          </w:p>
        </w:tc>
        <w:tc>
          <w:tcPr>
            <w:tcW w:w="1653" w:type="dxa"/>
          </w:tcPr>
          <w:p w14:paraId="1EB9A03A" w14:textId="2392A37A"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Parcialmente</w:t>
            </w:r>
          </w:p>
        </w:tc>
      </w:tr>
      <w:tr w:rsidR="00CB2BC4" w14:paraId="5223B63C" w14:textId="2FF8155C" w:rsidTr="00CB2BC4">
        <w:tc>
          <w:tcPr>
            <w:tcW w:w="2841" w:type="dxa"/>
          </w:tcPr>
          <w:p w14:paraId="24CF1490" w14:textId="67302372" w:rsidR="00CB2BC4" w:rsidRPr="00CB2BC4" w:rsidRDefault="00CB2BC4" w:rsidP="00CB2BC4">
            <w:pPr>
              <w:spacing w:line="360" w:lineRule="auto"/>
              <w:jc w:val="both"/>
              <w:rPr>
                <w:rFonts w:ascii="Palatino Linotype" w:hAnsi="Palatino Linotype" w:cs="Arial"/>
                <w:noProof/>
                <w:lang w:eastAsia="es-MX"/>
              </w:rPr>
            </w:pPr>
            <w:r w:rsidRPr="00CB2BC4">
              <w:rPr>
                <w:rFonts w:ascii="Palatino Linotype" w:hAnsi="Palatino Linotype" w:cs="Arial"/>
                <w:noProof/>
                <w:lang w:eastAsia="es-MX"/>
              </w:rPr>
              <w:t xml:space="preserve">Como se coordinan las actividades y propuestas </w:t>
            </w:r>
            <w:r w:rsidRPr="00CB2BC4">
              <w:rPr>
                <w:rFonts w:ascii="Palatino Linotype" w:hAnsi="Palatino Linotype" w:cs="Arial"/>
                <w:noProof/>
                <w:lang w:eastAsia="es-MX"/>
              </w:rPr>
              <w:lastRenderedPageBreak/>
              <w:t>inherentes a la mejora regulatoria dentro del DIF, a traves de que mecanismos se supervisa el cumplimiento de cada propuesta y quien es el responsable de llevar a cabo estas actividades dentro del DIF.</w:t>
            </w:r>
          </w:p>
        </w:tc>
        <w:tc>
          <w:tcPr>
            <w:tcW w:w="2786" w:type="dxa"/>
          </w:tcPr>
          <w:p w14:paraId="37549DC6" w14:textId="553B740C"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Cs w:val="24"/>
                <w:lang w:eastAsia="es-MX"/>
              </w:rPr>
              <w:lastRenderedPageBreak/>
              <w:t>L</w:t>
            </w:r>
            <w:r w:rsidRPr="00CB2BC4">
              <w:rPr>
                <w:rFonts w:ascii="Palatino Linotype" w:hAnsi="Palatino Linotype" w:cs="Arial"/>
                <w:noProof/>
                <w:szCs w:val="24"/>
                <w:lang w:eastAsia="es-MX"/>
              </w:rPr>
              <w:t xml:space="preserve">as actividades propuestas que forman </w:t>
            </w:r>
            <w:r w:rsidRPr="00CB2BC4">
              <w:rPr>
                <w:rFonts w:ascii="Palatino Linotype" w:hAnsi="Palatino Linotype" w:cs="Arial"/>
                <w:noProof/>
                <w:szCs w:val="24"/>
                <w:lang w:eastAsia="es-MX"/>
              </w:rPr>
              <w:lastRenderedPageBreak/>
              <w:t>parte del Plan Anual son coordinadas por el responsable de cada área y el Comité Interno es el encargado de supervisar su cumplimiento. El cumplimiento y evaluación de los resultados de cada propuesta es realizada por el Comité Interno de Mejora Regulatoria del SMDIF Nezahualcóyotl.</w:t>
            </w:r>
          </w:p>
        </w:tc>
        <w:tc>
          <w:tcPr>
            <w:tcW w:w="766" w:type="dxa"/>
          </w:tcPr>
          <w:p w14:paraId="44357704"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1016" w:type="dxa"/>
            <w:gridSpan w:val="2"/>
          </w:tcPr>
          <w:p w14:paraId="0770C2FC"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1653" w:type="dxa"/>
          </w:tcPr>
          <w:p w14:paraId="777122CD" w14:textId="77777777" w:rsidR="00CB2BC4" w:rsidRDefault="00CB2BC4" w:rsidP="00CB2BC4">
            <w:pPr>
              <w:tabs>
                <w:tab w:val="left" w:pos="709"/>
              </w:tabs>
              <w:spacing w:line="360" w:lineRule="auto"/>
              <w:ind w:right="51"/>
              <w:jc w:val="center"/>
              <w:rPr>
                <w:rFonts w:ascii="Palatino Linotype" w:hAnsi="Palatino Linotype" w:cs="Arial"/>
                <w:noProof/>
                <w:sz w:val="24"/>
                <w:szCs w:val="24"/>
                <w:lang w:eastAsia="es-MX"/>
              </w:rPr>
            </w:pPr>
          </w:p>
          <w:p w14:paraId="4A510AE2" w14:textId="77777777" w:rsidR="00CB2BC4" w:rsidRDefault="00CB2BC4" w:rsidP="00CB2BC4">
            <w:pPr>
              <w:tabs>
                <w:tab w:val="left" w:pos="709"/>
              </w:tabs>
              <w:spacing w:line="360" w:lineRule="auto"/>
              <w:ind w:right="51"/>
              <w:jc w:val="center"/>
              <w:rPr>
                <w:rFonts w:ascii="Palatino Linotype" w:hAnsi="Palatino Linotype" w:cs="Arial"/>
                <w:noProof/>
                <w:sz w:val="24"/>
                <w:szCs w:val="24"/>
                <w:lang w:eastAsia="es-MX"/>
              </w:rPr>
            </w:pPr>
          </w:p>
          <w:p w14:paraId="221B560C" w14:textId="77777777" w:rsidR="00CB2BC4" w:rsidRDefault="00CB2BC4" w:rsidP="00CB2BC4">
            <w:pPr>
              <w:tabs>
                <w:tab w:val="left" w:pos="709"/>
              </w:tabs>
              <w:spacing w:line="360" w:lineRule="auto"/>
              <w:ind w:right="51"/>
              <w:jc w:val="center"/>
              <w:rPr>
                <w:rFonts w:ascii="Palatino Linotype" w:hAnsi="Palatino Linotype" w:cs="Arial"/>
                <w:noProof/>
                <w:sz w:val="24"/>
                <w:szCs w:val="24"/>
                <w:lang w:eastAsia="es-MX"/>
              </w:rPr>
            </w:pPr>
          </w:p>
          <w:p w14:paraId="0DC0CAF3" w14:textId="77777777" w:rsidR="00CB2BC4" w:rsidRDefault="00CB2BC4" w:rsidP="00CB2BC4">
            <w:pPr>
              <w:tabs>
                <w:tab w:val="left" w:pos="709"/>
              </w:tabs>
              <w:spacing w:line="360" w:lineRule="auto"/>
              <w:ind w:right="51"/>
              <w:jc w:val="center"/>
              <w:rPr>
                <w:rFonts w:ascii="Palatino Linotype" w:hAnsi="Palatino Linotype" w:cs="Arial"/>
                <w:noProof/>
                <w:sz w:val="24"/>
                <w:szCs w:val="24"/>
                <w:lang w:eastAsia="es-MX"/>
              </w:rPr>
            </w:pPr>
          </w:p>
          <w:p w14:paraId="5B582623" w14:textId="64DFC40D" w:rsidR="00CB2BC4" w:rsidRDefault="00CB2BC4" w:rsidP="00CB2BC4">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X</w:t>
            </w:r>
          </w:p>
        </w:tc>
      </w:tr>
      <w:tr w:rsidR="00CB2BC4" w14:paraId="400EF40B" w14:textId="78294AA4" w:rsidTr="00CB2BC4">
        <w:tc>
          <w:tcPr>
            <w:tcW w:w="2841" w:type="dxa"/>
          </w:tcPr>
          <w:p w14:paraId="3F12F736" w14:textId="709965C9" w:rsidR="00CB2BC4" w:rsidRPr="00CB2BC4" w:rsidRDefault="00CB2BC4" w:rsidP="00CB2BC4">
            <w:pPr>
              <w:spacing w:line="360" w:lineRule="auto"/>
              <w:jc w:val="both"/>
              <w:rPr>
                <w:rFonts w:ascii="Palatino Linotype" w:hAnsi="Palatino Linotype" w:cs="Arial"/>
                <w:noProof/>
                <w:lang w:eastAsia="es-MX"/>
              </w:rPr>
            </w:pPr>
            <w:r w:rsidRPr="00CB2BC4">
              <w:rPr>
                <w:rFonts w:ascii="Palatino Linotype" w:hAnsi="Palatino Linotype" w:cs="Arial"/>
                <w:noProof/>
                <w:lang w:eastAsia="es-MX"/>
              </w:rPr>
              <w:lastRenderedPageBreak/>
              <w:t>Como se llevan a cabo el cumplimiento y evaluacion de resultados de cada propuesta realizada por las areas del DIF.</w:t>
            </w:r>
          </w:p>
        </w:tc>
        <w:tc>
          <w:tcPr>
            <w:tcW w:w="2786" w:type="dxa"/>
          </w:tcPr>
          <w:p w14:paraId="211CFAC4" w14:textId="2464E3A6" w:rsidR="00CB2BC4" w:rsidRPr="00CB2BC4" w:rsidRDefault="00CB2BC4" w:rsidP="00CB2BC4">
            <w:pPr>
              <w:jc w:val="both"/>
              <w:rPr>
                <w:rFonts w:ascii="Palatino Linotype" w:hAnsi="Palatino Linotype" w:cs="Arial"/>
                <w:sz w:val="24"/>
                <w:szCs w:val="24"/>
                <w:lang w:eastAsia="es-MX"/>
              </w:rPr>
            </w:pPr>
            <w:r>
              <w:rPr>
                <w:rFonts w:ascii="Palatino Linotype" w:hAnsi="Palatino Linotype" w:cs="Arial"/>
                <w:noProof/>
                <w:szCs w:val="24"/>
                <w:lang w:eastAsia="es-MX"/>
              </w:rPr>
              <w:t>L</w:t>
            </w:r>
            <w:r w:rsidRPr="00CB2BC4">
              <w:rPr>
                <w:rFonts w:ascii="Palatino Linotype" w:hAnsi="Palatino Linotype" w:cs="Arial"/>
                <w:szCs w:val="24"/>
                <w:lang w:eastAsia="es-MX"/>
              </w:rPr>
              <w:t>as actividades propuestas que forman parte del Plan Anual son coordinadas por el responsable de cada área y el Comité Interno es el encargado de supervisar su cumplimiento. El cumplimiento y evaluación de los resultados de cada propuesta es realizada por el Comité Interno de Mejora Regulatoria del SMDIF Nezahualcóyotl.</w:t>
            </w:r>
          </w:p>
        </w:tc>
        <w:tc>
          <w:tcPr>
            <w:tcW w:w="781" w:type="dxa"/>
            <w:gridSpan w:val="2"/>
          </w:tcPr>
          <w:p w14:paraId="5A74708F"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1001" w:type="dxa"/>
          </w:tcPr>
          <w:p w14:paraId="59DD2E69"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1653" w:type="dxa"/>
          </w:tcPr>
          <w:p w14:paraId="7D377E5C" w14:textId="77777777" w:rsidR="00CB2BC4" w:rsidRDefault="00CB2BC4" w:rsidP="004D1CE4">
            <w:pPr>
              <w:tabs>
                <w:tab w:val="left" w:pos="709"/>
              </w:tabs>
              <w:spacing w:line="360" w:lineRule="auto"/>
              <w:ind w:right="51"/>
              <w:jc w:val="center"/>
              <w:rPr>
                <w:rFonts w:ascii="Palatino Linotype" w:hAnsi="Palatino Linotype" w:cs="Arial"/>
                <w:noProof/>
                <w:sz w:val="24"/>
                <w:szCs w:val="24"/>
                <w:lang w:eastAsia="es-MX"/>
              </w:rPr>
            </w:pPr>
          </w:p>
          <w:p w14:paraId="54F77D7E" w14:textId="77777777" w:rsidR="004D1CE4" w:rsidRDefault="004D1CE4" w:rsidP="004D1CE4">
            <w:pPr>
              <w:tabs>
                <w:tab w:val="left" w:pos="709"/>
              </w:tabs>
              <w:spacing w:line="360" w:lineRule="auto"/>
              <w:ind w:right="51"/>
              <w:jc w:val="center"/>
              <w:rPr>
                <w:rFonts w:ascii="Palatino Linotype" w:hAnsi="Palatino Linotype" w:cs="Arial"/>
                <w:noProof/>
                <w:sz w:val="24"/>
                <w:szCs w:val="24"/>
                <w:lang w:eastAsia="es-MX"/>
              </w:rPr>
            </w:pPr>
          </w:p>
          <w:p w14:paraId="35961E2B" w14:textId="77777777" w:rsidR="004D1CE4" w:rsidRDefault="004D1CE4" w:rsidP="004D1CE4">
            <w:pPr>
              <w:tabs>
                <w:tab w:val="left" w:pos="709"/>
              </w:tabs>
              <w:spacing w:line="360" w:lineRule="auto"/>
              <w:ind w:right="51"/>
              <w:jc w:val="center"/>
              <w:rPr>
                <w:rFonts w:ascii="Palatino Linotype" w:hAnsi="Palatino Linotype" w:cs="Arial"/>
                <w:noProof/>
                <w:sz w:val="24"/>
                <w:szCs w:val="24"/>
                <w:lang w:eastAsia="es-MX"/>
              </w:rPr>
            </w:pPr>
          </w:p>
          <w:p w14:paraId="5B1037D4" w14:textId="77777777" w:rsidR="004D1CE4" w:rsidRDefault="004D1CE4" w:rsidP="004D1CE4">
            <w:pPr>
              <w:tabs>
                <w:tab w:val="left" w:pos="709"/>
              </w:tabs>
              <w:spacing w:line="360" w:lineRule="auto"/>
              <w:ind w:right="51"/>
              <w:jc w:val="center"/>
              <w:rPr>
                <w:rFonts w:ascii="Palatino Linotype" w:hAnsi="Palatino Linotype" w:cs="Arial"/>
                <w:noProof/>
                <w:sz w:val="24"/>
                <w:szCs w:val="24"/>
                <w:lang w:eastAsia="es-MX"/>
              </w:rPr>
            </w:pPr>
          </w:p>
          <w:p w14:paraId="632164B2" w14:textId="183AA28D" w:rsidR="004D1CE4" w:rsidRDefault="004D1CE4" w:rsidP="004D1CE4">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X</w:t>
            </w:r>
          </w:p>
        </w:tc>
      </w:tr>
      <w:tr w:rsidR="00CB2BC4" w14:paraId="7514D04F" w14:textId="1754FFBC" w:rsidTr="00CB2BC4">
        <w:tc>
          <w:tcPr>
            <w:tcW w:w="2841" w:type="dxa"/>
          </w:tcPr>
          <w:p w14:paraId="18B51886" w14:textId="539B67CA" w:rsidR="00CB2BC4" w:rsidRPr="00CB2BC4" w:rsidRDefault="00CB2BC4" w:rsidP="00CB2BC4">
            <w:pPr>
              <w:spacing w:line="360" w:lineRule="auto"/>
              <w:jc w:val="both"/>
              <w:rPr>
                <w:rFonts w:ascii="Palatino Linotype" w:hAnsi="Palatino Linotype" w:cs="Arial"/>
                <w:noProof/>
                <w:lang w:eastAsia="es-MX"/>
              </w:rPr>
            </w:pPr>
            <w:r w:rsidRPr="00CB2BC4">
              <w:rPr>
                <w:rFonts w:ascii="Palatino Linotype" w:hAnsi="Palatino Linotype" w:cs="Arial"/>
                <w:noProof/>
                <w:lang w:eastAsia="es-MX"/>
              </w:rPr>
              <w:lastRenderedPageBreak/>
              <w:t>Que presupuesto se destino para el fomento de mejora regulatoria en el DIF, desglozar en que conceptos o partidas presupuestales se desgloza el presupuesto asignado.</w:t>
            </w:r>
          </w:p>
        </w:tc>
        <w:tc>
          <w:tcPr>
            <w:tcW w:w="2786" w:type="dxa"/>
          </w:tcPr>
          <w:p w14:paraId="767A8DF0" w14:textId="7D067EF5"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r w:rsidRPr="00CB2BC4">
              <w:rPr>
                <w:rFonts w:ascii="Palatino Linotype" w:hAnsi="Palatino Linotype" w:cs="Arial"/>
                <w:noProof/>
                <w:szCs w:val="24"/>
                <w:lang w:eastAsia="es-MX"/>
              </w:rPr>
              <w:t>El presupuesto destinado para el fomento de la mejora regulatoria, no existe una partida específica; no obstante, se ha destinado presupuesto del presupuesto asignado para el SMDIF Nezahualcóyotl para llevar a cabo el Plan de Mejora Regulatoria 2017, de las siguientes partidas. Partida Presupuestal</w:t>
            </w:r>
            <w:r w:rsidRPr="00CB2BC4">
              <w:rPr>
                <w:rFonts w:ascii="Palatino Linotype" w:hAnsi="Palatino Linotype" w:cs="Arial"/>
                <w:noProof/>
                <w:szCs w:val="24"/>
                <w:lang w:eastAsia="es-MX"/>
              </w:rPr>
              <w:tab/>
              <w:t>Descripción</w:t>
            </w:r>
            <w:r w:rsidRPr="00CB2BC4">
              <w:rPr>
                <w:rFonts w:ascii="Palatino Linotype" w:hAnsi="Palatino Linotype" w:cs="Arial"/>
                <w:noProof/>
                <w:szCs w:val="24"/>
                <w:lang w:eastAsia="es-MX"/>
              </w:rPr>
              <w:tab/>
              <w:t>Monto</w:t>
            </w:r>
            <w:r w:rsidRPr="00CB2BC4">
              <w:rPr>
                <w:rFonts w:ascii="Palatino Linotype" w:hAnsi="Palatino Linotype" w:cs="Arial"/>
                <w:noProof/>
                <w:szCs w:val="24"/>
                <w:lang w:eastAsia="es-MX"/>
              </w:rPr>
              <w:tab/>
              <w:t>Acción Plan de Mejora Regulatoria 3141</w:t>
            </w:r>
            <w:r w:rsidRPr="00CB2BC4">
              <w:rPr>
                <w:rFonts w:ascii="Palatino Linotype" w:hAnsi="Palatino Linotype" w:cs="Arial"/>
                <w:noProof/>
                <w:szCs w:val="24"/>
                <w:lang w:eastAsia="es-MX"/>
              </w:rPr>
              <w:tab/>
              <w:t>Servicio Telefónico Convencional</w:t>
            </w:r>
            <w:r w:rsidRPr="00CB2BC4">
              <w:rPr>
                <w:rFonts w:ascii="Palatino Linotype" w:hAnsi="Palatino Linotype" w:cs="Arial"/>
                <w:noProof/>
                <w:szCs w:val="24"/>
                <w:lang w:eastAsia="es-MX"/>
              </w:rPr>
              <w:tab/>
              <w:t>$60,817.07</w:t>
            </w:r>
            <w:r w:rsidRPr="00CB2BC4">
              <w:rPr>
                <w:rFonts w:ascii="Palatino Linotype" w:hAnsi="Palatino Linotype" w:cs="Arial"/>
                <w:noProof/>
                <w:szCs w:val="24"/>
                <w:lang w:eastAsia="es-MX"/>
              </w:rPr>
              <w:tab/>
              <w:t>Disminución de tiempo para la inscripción a curso y/o taller de los Centros de Desarrollo Comunitario. 1131</w:t>
            </w:r>
            <w:r w:rsidRPr="00CB2BC4">
              <w:rPr>
                <w:rFonts w:ascii="Palatino Linotype" w:hAnsi="Palatino Linotype" w:cs="Arial"/>
                <w:noProof/>
                <w:szCs w:val="24"/>
                <w:lang w:eastAsia="es-MX"/>
              </w:rPr>
              <w:lastRenderedPageBreak/>
              <w:tab/>
              <w:t>Sueldo Base</w:t>
            </w:r>
            <w:r w:rsidRPr="00CB2BC4">
              <w:rPr>
                <w:rFonts w:ascii="Palatino Linotype" w:hAnsi="Palatino Linotype" w:cs="Arial"/>
                <w:noProof/>
                <w:szCs w:val="24"/>
                <w:lang w:eastAsia="es-MX"/>
              </w:rPr>
              <w:tab/>
              <w:t>$350,000.00</w:t>
            </w:r>
            <w:r w:rsidRPr="00CB2BC4">
              <w:rPr>
                <w:rFonts w:ascii="Palatino Linotype" w:hAnsi="Palatino Linotype" w:cs="Arial"/>
                <w:noProof/>
                <w:szCs w:val="24"/>
                <w:lang w:eastAsia="es-MX"/>
              </w:rPr>
              <w:tab/>
              <w:t>Disminución de tiempo de consulta en consultorio fijo. 3241 Arrendamiento de equipo e instrumental médico y de laboratorio</w:t>
            </w:r>
            <w:r w:rsidRPr="00CB2BC4">
              <w:rPr>
                <w:rFonts w:ascii="Palatino Linotype" w:hAnsi="Palatino Linotype" w:cs="Arial"/>
                <w:noProof/>
                <w:szCs w:val="24"/>
                <w:lang w:eastAsia="es-MX"/>
              </w:rPr>
              <w:tab/>
              <w:t>$392,622.88</w:t>
            </w:r>
            <w:r w:rsidRPr="00CB2BC4">
              <w:rPr>
                <w:rFonts w:ascii="Palatino Linotype" w:hAnsi="Palatino Linotype" w:cs="Arial"/>
                <w:noProof/>
                <w:szCs w:val="24"/>
                <w:lang w:eastAsia="es-MX"/>
              </w:rPr>
              <w:tab/>
              <w:t>Disminución del tiempo de entrega de resultados en determinación de grupo sanguíneo.</w:t>
            </w:r>
          </w:p>
        </w:tc>
        <w:tc>
          <w:tcPr>
            <w:tcW w:w="781" w:type="dxa"/>
            <w:gridSpan w:val="2"/>
          </w:tcPr>
          <w:p w14:paraId="304E5C3A"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p w14:paraId="4934F0C4"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0F0564ED"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5CFD83C8"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04B56587"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3E04A5AA"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53543862"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6103E855"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6DF4F1D2"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68EE0989"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0EF0BD8A" w14:textId="77777777" w:rsidR="00B20066" w:rsidRDefault="00B20066" w:rsidP="00774B0A">
            <w:pPr>
              <w:tabs>
                <w:tab w:val="left" w:pos="709"/>
              </w:tabs>
              <w:spacing w:line="360" w:lineRule="auto"/>
              <w:ind w:right="51"/>
              <w:jc w:val="both"/>
              <w:rPr>
                <w:rFonts w:ascii="Palatino Linotype" w:hAnsi="Palatino Linotype" w:cs="Arial"/>
                <w:noProof/>
                <w:sz w:val="24"/>
                <w:szCs w:val="24"/>
                <w:lang w:eastAsia="es-MX"/>
              </w:rPr>
            </w:pPr>
          </w:p>
          <w:p w14:paraId="56A43868" w14:textId="44A418C5" w:rsidR="00B20066" w:rsidRDefault="00B20066" w:rsidP="00B20066">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X</w:t>
            </w:r>
          </w:p>
        </w:tc>
        <w:tc>
          <w:tcPr>
            <w:tcW w:w="1001" w:type="dxa"/>
          </w:tcPr>
          <w:p w14:paraId="7E7AE269"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1653" w:type="dxa"/>
          </w:tcPr>
          <w:p w14:paraId="1CAE7846"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p w14:paraId="6C48D9D7" w14:textId="77777777" w:rsidR="006C0201" w:rsidRDefault="006C0201" w:rsidP="00774B0A">
            <w:pPr>
              <w:tabs>
                <w:tab w:val="left" w:pos="709"/>
              </w:tabs>
              <w:spacing w:line="360" w:lineRule="auto"/>
              <w:ind w:right="51"/>
              <w:jc w:val="both"/>
              <w:rPr>
                <w:rFonts w:ascii="Palatino Linotype" w:hAnsi="Palatino Linotype" w:cs="Arial"/>
                <w:noProof/>
                <w:sz w:val="24"/>
                <w:szCs w:val="24"/>
                <w:lang w:eastAsia="es-MX"/>
              </w:rPr>
            </w:pPr>
          </w:p>
          <w:p w14:paraId="41D9F7BB" w14:textId="77777777" w:rsidR="006C0201" w:rsidRDefault="006C0201" w:rsidP="00774B0A">
            <w:pPr>
              <w:tabs>
                <w:tab w:val="left" w:pos="709"/>
              </w:tabs>
              <w:spacing w:line="360" w:lineRule="auto"/>
              <w:ind w:right="51"/>
              <w:jc w:val="both"/>
              <w:rPr>
                <w:rFonts w:ascii="Palatino Linotype" w:hAnsi="Palatino Linotype" w:cs="Arial"/>
                <w:noProof/>
                <w:sz w:val="24"/>
                <w:szCs w:val="24"/>
                <w:lang w:eastAsia="es-MX"/>
              </w:rPr>
            </w:pPr>
          </w:p>
          <w:p w14:paraId="620186B1" w14:textId="77777777" w:rsidR="006C0201" w:rsidRDefault="006C0201" w:rsidP="00774B0A">
            <w:pPr>
              <w:tabs>
                <w:tab w:val="left" w:pos="709"/>
              </w:tabs>
              <w:spacing w:line="360" w:lineRule="auto"/>
              <w:ind w:right="51"/>
              <w:jc w:val="both"/>
              <w:rPr>
                <w:rFonts w:ascii="Palatino Linotype" w:hAnsi="Palatino Linotype" w:cs="Arial"/>
                <w:noProof/>
                <w:sz w:val="24"/>
                <w:szCs w:val="24"/>
                <w:lang w:eastAsia="es-MX"/>
              </w:rPr>
            </w:pPr>
          </w:p>
          <w:p w14:paraId="6F991242" w14:textId="77777777" w:rsidR="006C0201" w:rsidRDefault="006C0201" w:rsidP="00774B0A">
            <w:pPr>
              <w:tabs>
                <w:tab w:val="left" w:pos="709"/>
              </w:tabs>
              <w:spacing w:line="360" w:lineRule="auto"/>
              <w:ind w:right="51"/>
              <w:jc w:val="both"/>
              <w:rPr>
                <w:rFonts w:ascii="Palatino Linotype" w:hAnsi="Palatino Linotype" w:cs="Arial"/>
                <w:noProof/>
                <w:sz w:val="24"/>
                <w:szCs w:val="24"/>
                <w:lang w:eastAsia="es-MX"/>
              </w:rPr>
            </w:pPr>
          </w:p>
          <w:p w14:paraId="5E5E65A3" w14:textId="77777777" w:rsidR="006C0201" w:rsidRDefault="006C0201" w:rsidP="00774B0A">
            <w:pPr>
              <w:tabs>
                <w:tab w:val="left" w:pos="709"/>
              </w:tabs>
              <w:spacing w:line="360" w:lineRule="auto"/>
              <w:ind w:right="51"/>
              <w:jc w:val="both"/>
              <w:rPr>
                <w:rFonts w:ascii="Palatino Linotype" w:hAnsi="Palatino Linotype" w:cs="Arial"/>
                <w:noProof/>
                <w:sz w:val="24"/>
                <w:szCs w:val="24"/>
                <w:lang w:eastAsia="es-MX"/>
              </w:rPr>
            </w:pPr>
          </w:p>
          <w:p w14:paraId="32E3925C" w14:textId="4CB0A8F3" w:rsidR="006C0201" w:rsidRDefault="006C0201" w:rsidP="006C0201">
            <w:pPr>
              <w:tabs>
                <w:tab w:val="left" w:pos="709"/>
              </w:tabs>
              <w:spacing w:line="360" w:lineRule="auto"/>
              <w:ind w:right="51"/>
              <w:jc w:val="center"/>
              <w:rPr>
                <w:rFonts w:ascii="Palatino Linotype" w:hAnsi="Palatino Linotype" w:cs="Arial"/>
                <w:noProof/>
                <w:sz w:val="24"/>
                <w:szCs w:val="24"/>
                <w:lang w:eastAsia="es-MX"/>
              </w:rPr>
            </w:pPr>
          </w:p>
        </w:tc>
      </w:tr>
      <w:tr w:rsidR="00CB2BC4" w14:paraId="1B6AAB18" w14:textId="09AFCADA" w:rsidTr="00CB2BC4">
        <w:trPr>
          <w:trHeight w:val="1298"/>
        </w:trPr>
        <w:tc>
          <w:tcPr>
            <w:tcW w:w="2841" w:type="dxa"/>
          </w:tcPr>
          <w:p w14:paraId="3A88616F" w14:textId="04BA6000" w:rsidR="00CB2BC4" w:rsidRPr="00CB2BC4" w:rsidRDefault="00CB2BC4" w:rsidP="00CB2BC4">
            <w:pPr>
              <w:spacing w:line="360" w:lineRule="auto"/>
              <w:jc w:val="both"/>
              <w:rPr>
                <w:rFonts w:ascii="Palatino Linotype" w:hAnsi="Palatino Linotype" w:cs="Arial"/>
                <w:noProof/>
                <w:lang w:eastAsia="es-MX"/>
              </w:rPr>
            </w:pPr>
            <w:r w:rsidRPr="00CB2BC4">
              <w:rPr>
                <w:rFonts w:ascii="Palatino Linotype" w:hAnsi="Palatino Linotype" w:cs="Arial"/>
                <w:noProof/>
                <w:lang w:eastAsia="es-MX"/>
              </w:rPr>
              <w:t>Manual de procedimientos del Comité de Mejora Regulatoria Interno del DIF, asi como el acta de aprobacion de dicho comité.</w:t>
            </w:r>
          </w:p>
        </w:tc>
        <w:tc>
          <w:tcPr>
            <w:tcW w:w="2786" w:type="dxa"/>
          </w:tcPr>
          <w:p w14:paraId="1D0EA72F" w14:textId="7F44685C" w:rsidR="00CB2BC4" w:rsidRPr="004D1CE4" w:rsidRDefault="004D1CE4" w:rsidP="00774B0A">
            <w:pPr>
              <w:tabs>
                <w:tab w:val="left" w:pos="709"/>
              </w:tabs>
              <w:spacing w:line="360" w:lineRule="auto"/>
              <w:ind w:right="51"/>
              <w:jc w:val="both"/>
              <w:rPr>
                <w:rFonts w:ascii="Palatino Linotype" w:hAnsi="Palatino Linotype" w:cs="Arial"/>
                <w:noProof/>
                <w:szCs w:val="24"/>
                <w:lang w:eastAsia="es-MX"/>
              </w:rPr>
            </w:pPr>
            <w:r>
              <w:rPr>
                <w:rFonts w:ascii="Palatino Linotype" w:hAnsi="Palatino Linotype" w:cs="Arial"/>
                <w:noProof/>
                <w:szCs w:val="24"/>
                <w:lang w:eastAsia="es-MX"/>
              </w:rPr>
              <w:t>Anexa el Acta de Instalación de Mejora Regulatoria.</w:t>
            </w:r>
          </w:p>
        </w:tc>
        <w:tc>
          <w:tcPr>
            <w:tcW w:w="781" w:type="dxa"/>
            <w:gridSpan w:val="2"/>
          </w:tcPr>
          <w:p w14:paraId="563070F8"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1005" w:type="dxa"/>
          </w:tcPr>
          <w:p w14:paraId="342D9889" w14:textId="77777777" w:rsidR="00CB2BC4" w:rsidRDefault="00CB2BC4" w:rsidP="00774B0A">
            <w:pPr>
              <w:tabs>
                <w:tab w:val="left" w:pos="709"/>
              </w:tabs>
              <w:spacing w:line="360" w:lineRule="auto"/>
              <w:ind w:right="51"/>
              <w:jc w:val="both"/>
              <w:rPr>
                <w:rFonts w:ascii="Palatino Linotype" w:hAnsi="Palatino Linotype" w:cs="Arial"/>
                <w:noProof/>
                <w:sz w:val="24"/>
                <w:szCs w:val="24"/>
                <w:lang w:eastAsia="es-MX"/>
              </w:rPr>
            </w:pPr>
          </w:p>
        </w:tc>
        <w:tc>
          <w:tcPr>
            <w:tcW w:w="1649" w:type="dxa"/>
          </w:tcPr>
          <w:p w14:paraId="7E648C9A" w14:textId="77777777" w:rsidR="00CB2BC4" w:rsidRDefault="00CB2BC4" w:rsidP="004D1CE4">
            <w:pPr>
              <w:tabs>
                <w:tab w:val="left" w:pos="709"/>
              </w:tabs>
              <w:spacing w:line="360" w:lineRule="auto"/>
              <w:ind w:right="51"/>
              <w:jc w:val="center"/>
              <w:rPr>
                <w:rFonts w:ascii="Palatino Linotype" w:hAnsi="Palatino Linotype" w:cs="Arial"/>
                <w:noProof/>
                <w:sz w:val="24"/>
                <w:szCs w:val="24"/>
                <w:lang w:eastAsia="es-MX"/>
              </w:rPr>
            </w:pPr>
          </w:p>
          <w:p w14:paraId="7272E175" w14:textId="77777777" w:rsidR="004D1CE4" w:rsidRDefault="004D1CE4" w:rsidP="004D1CE4">
            <w:pPr>
              <w:tabs>
                <w:tab w:val="left" w:pos="709"/>
              </w:tabs>
              <w:spacing w:line="360" w:lineRule="auto"/>
              <w:ind w:right="51"/>
              <w:jc w:val="center"/>
              <w:rPr>
                <w:rFonts w:ascii="Palatino Linotype" w:hAnsi="Palatino Linotype" w:cs="Arial"/>
                <w:noProof/>
                <w:sz w:val="24"/>
                <w:szCs w:val="24"/>
                <w:lang w:eastAsia="es-MX"/>
              </w:rPr>
            </w:pPr>
          </w:p>
          <w:p w14:paraId="3805CDB6" w14:textId="09D2F617" w:rsidR="004D1CE4" w:rsidRDefault="004D1CE4" w:rsidP="004D1CE4">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X</w:t>
            </w:r>
          </w:p>
        </w:tc>
      </w:tr>
    </w:tbl>
    <w:p w14:paraId="081930A2" w14:textId="77777777" w:rsidR="008F6EE3" w:rsidRDefault="008F6EE3" w:rsidP="00774B0A">
      <w:pPr>
        <w:tabs>
          <w:tab w:val="left" w:pos="709"/>
        </w:tabs>
        <w:spacing w:line="360" w:lineRule="auto"/>
        <w:ind w:right="51"/>
        <w:jc w:val="both"/>
        <w:rPr>
          <w:rFonts w:ascii="Palatino Linotype" w:hAnsi="Palatino Linotype" w:cs="Arial"/>
          <w:noProof/>
          <w:sz w:val="24"/>
          <w:szCs w:val="24"/>
          <w:lang w:eastAsia="es-MX"/>
        </w:rPr>
      </w:pPr>
    </w:p>
    <w:p w14:paraId="61E9D946" w14:textId="0683BBF5" w:rsidR="009F57E8" w:rsidRDefault="006C0201"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Ahora bien, de lo anterior se denota que el sujeto obligado cumple </w:t>
      </w:r>
      <w:r w:rsidR="00B20066">
        <w:rPr>
          <w:rFonts w:ascii="Palatino Linotype" w:hAnsi="Palatino Linotype" w:cs="Arial"/>
          <w:noProof/>
          <w:sz w:val="24"/>
          <w:szCs w:val="24"/>
          <w:lang w:eastAsia="es-MX"/>
        </w:rPr>
        <w:t xml:space="preserve">unicamente en su totalidad con lo relativo a el presupuesto asignado para el fomento de me¿jora regulatoria del SMDIF Nezahualcoyotl, asimismo lo que corresponde a los requerimientos restantes cumple </w:t>
      </w:r>
      <w:r>
        <w:rPr>
          <w:rFonts w:ascii="Palatino Linotype" w:hAnsi="Palatino Linotype" w:cs="Arial"/>
          <w:noProof/>
          <w:sz w:val="24"/>
          <w:szCs w:val="24"/>
          <w:lang w:eastAsia="es-MX"/>
        </w:rPr>
        <w:t xml:space="preserve">parcialmente, toda vez que unicamente </w:t>
      </w:r>
      <w:r w:rsidR="00D71799">
        <w:rPr>
          <w:rFonts w:ascii="Palatino Linotype" w:hAnsi="Palatino Linotype" w:cs="Arial"/>
          <w:noProof/>
          <w:sz w:val="24"/>
          <w:szCs w:val="24"/>
          <w:lang w:eastAsia="es-MX"/>
        </w:rPr>
        <w:t xml:space="preserve">se pronuncia  </w:t>
      </w:r>
      <w:r w:rsidR="00D71799">
        <w:rPr>
          <w:rFonts w:ascii="Palatino Linotype" w:hAnsi="Palatino Linotype" w:cs="Arial"/>
          <w:noProof/>
          <w:sz w:val="24"/>
          <w:szCs w:val="24"/>
          <w:lang w:eastAsia="es-MX"/>
        </w:rPr>
        <w:lastRenderedPageBreak/>
        <w:t xml:space="preserve">la Unidad de Transparencia, </w:t>
      </w:r>
      <w:r w:rsidR="00BA1E2E">
        <w:rPr>
          <w:rFonts w:ascii="Palatino Linotype" w:hAnsi="Palatino Linotype" w:cs="Arial"/>
          <w:noProof/>
          <w:sz w:val="24"/>
          <w:szCs w:val="24"/>
          <w:lang w:eastAsia="es-MX"/>
        </w:rPr>
        <w:t xml:space="preserve">asi tambien, faltan los documentos que sustentan su respuesta emitida; </w:t>
      </w:r>
      <w:r w:rsidR="00D71799">
        <w:rPr>
          <w:rFonts w:ascii="Palatino Linotype" w:hAnsi="Palatino Linotype" w:cs="Arial"/>
          <w:noProof/>
          <w:sz w:val="24"/>
          <w:szCs w:val="24"/>
          <w:lang w:eastAsia="es-MX"/>
        </w:rPr>
        <w:t>sin embargo ya que acepto tacitamente contar con la información, tan es asi que dio respuesta a cada uno de los puntos petitorios,</w:t>
      </w:r>
      <w:r w:rsidR="00BA1E2E">
        <w:rPr>
          <w:rFonts w:ascii="Palatino Linotype" w:hAnsi="Palatino Linotype" w:cs="Arial"/>
          <w:noProof/>
          <w:sz w:val="24"/>
          <w:szCs w:val="24"/>
          <w:lang w:eastAsia="es-MX"/>
        </w:rPr>
        <w:t xml:space="preserve"> por lo tanto de conformidad con el arabigo 162 de la Ley de Transparencia y Acceso a la Informacion Publica del Estado de Mexico y Municipios el sujeto obligado debera de turnar a todas las areas que pudieran contar con los documentos que sustenten la respuesta emitida por la Unidad de Transparencia</w:t>
      </w:r>
      <w:r w:rsidR="00E0301A">
        <w:rPr>
          <w:rFonts w:ascii="Palatino Linotype" w:hAnsi="Palatino Linotype" w:cs="Arial"/>
          <w:noProof/>
          <w:sz w:val="24"/>
          <w:szCs w:val="24"/>
          <w:lang w:eastAsia="es-MX"/>
        </w:rPr>
        <w:t xml:space="preserve">, </w:t>
      </w:r>
      <w:r w:rsidR="00D71799">
        <w:rPr>
          <w:rFonts w:ascii="Palatino Linotype" w:hAnsi="Palatino Linotype" w:cs="Arial"/>
          <w:noProof/>
          <w:sz w:val="24"/>
          <w:szCs w:val="24"/>
          <w:lang w:eastAsia="es-MX"/>
        </w:rPr>
        <w:t>por lo tanto devienen parcialmente fundados los motivos de inconformidad que alude el recurrente, asimismo lo conducente es modificar la respuesta del sujeto obligado.</w:t>
      </w:r>
    </w:p>
    <w:p w14:paraId="0E342650" w14:textId="5DAE8D30" w:rsidR="00D71799" w:rsidRDefault="00D71799"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Por ultimo, lo que corresponde a la solicitud de informacion numero </w:t>
      </w:r>
      <w:r w:rsidRPr="00D71799">
        <w:rPr>
          <w:rFonts w:ascii="Palatino Linotype" w:hAnsi="Palatino Linotype" w:cs="Arial"/>
          <w:noProof/>
          <w:sz w:val="24"/>
          <w:szCs w:val="24"/>
          <w:lang w:eastAsia="es-MX"/>
        </w:rPr>
        <w:t>00065/DIFNEZA/IP/2018</w:t>
      </w:r>
      <w:r>
        <w:rPr>
          <w:rFonts w:ascii="Palatino Linotype" w:hAnsi="Palatino Linotype" w:cs="Arial"/>
          <w:noProof/>
          <w:sz w:val="24"/>
          <w:szCs w:val="24"/>
          <w:lang w:eastAsia="es-MX"/>
        </w:rPr>
        <w:t>, el impetrante de derechos solicito:</w:t>
      </w:r>
    </w:p>
    <w:p w14:paraId="02A70D1C" w14:textId="3A12562C" w:rsidR="00D71799" w:rsidRDefault="00D71799" w:rsidP="00D71799">
      <w:pPr>
        <w:pStyle w:val="Prrafodelista"/>
        <w:numPr>
          <w:ilvl w:val="0"/>
          <w:numId w:val="22"/>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Requiero me indiquen quien integra el Comité Interno de Mejora Regulatoria del DIF Nezahualcoyotl, nombres, cargos dentro del comité y cargos que desempeñan dentro del DIF.</w:t>
      </w:r>
    </w:p>
    <w:p w14:paraId="57ACA3A4" w14:textId="020A18B1" w:rsidR="00D71799" w:rsidRDefault="00D71799" w:rsidP="00D71799">
      <w:pPr>
        <w:pStyle w:val="Prrafodelista"/>
        <w:numPr>
          <w:ilvl w:val="0"/>
          <w:numId w:val="22"/>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Detalle del contenido de las propuestas de mejora regulatoria sometidas en 2016, 2017 y 2018 que se han implementado en el DIF.</w:t>
      </w:r>
    </w:p>
    <w:p w14:paraId="6F329111" w14:textId="77777777" w:rsidR="00D71799" w:rsidRDefault="00D71799" w:rsidP="00D71799">
      <w:pPr>
        <w:pStyle w:val="Prrafodelista"/>
        <w:numPr>
          <w:ilvl w:val="0"/>
          <w:numId w:val="22"/>
        </w:numPr>
        <w:tabs>
          <w:tab w:val="left" w:pos="709"/>
        </w:tabs>
        <w:spacing w:line="360" w:lineRule="auto"/>
        <w:ind w:right="51"/>
        <w:jc w:val="both"/>
        <w:rPr>
          <w:rFonts w:ascii="Palatino Linotype" w:hAnsi="Palatino Linotype" w:cs="Arial"/>
          <w:noProof/>
          <w:lang w:eastAsia="es-MX"/>
        </w:rPr>
      </w:pPr>
      <w:r>
        <w:rPr>
          <w:rFonts w:ascii="Palatino Linotype" w:hAnsi="Palatino Linotype" w:cs="Arial"/>
          <w:noProof/>
          <w:lang w:eastAsia="es-MX"/>
        </w:rPr>
        <w:t>Estudio de impacto regulatorio de cada una de las propuestas aprobadas por su comité en 2016, 2017 y 2018, el cual es el estudio mediante el cual el DIF justifica ante la comision municipal y a su vez estatal, la creacion de las diversas propuestas y la modificacion de las aprobadas en 2016 o 2017, asi tambien los resultados obtenidos despues de su implementación.</w:t>
      </w:r>
    </w:p>
    <w:p w14:paraId="53D0884F" w14:textId="77777777" w:rsidR="00D71799" w:rsidRPr="00D71799" w:rsidRDefault="00D71799" w:rsidP="00D71799">
      <w:pPr>
        <w:pStyle w:val="Prrafodelista"/>
        <w:tabs>
          <w:tab w:val="left" w:pos="709"/>
        </w:tabs>
        <w:spacing w:line="360" w:lineRule="auto"/>
        <w:ind w:left="720" w:right="51"/>
        <w:jc w:val="both"/>
        <w:rPr>
          <w:rFonts w:ascii="Palatino Linotype" w:hAnsi="Palatino Linotype" w:cs="Arial"/>
          <w:noProof/>
          <w:lang w:eastAsia="es-MX"/>
        </w:rPr>
      </w:pPr>
    </w:p>
    <w:p w14:paraId="31C4AF50" w14:textId="223EE3F6" w:rsidR="00270DAF" w:rsidRDefault="00567236" w:rsidP="00567236">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w:t xml:space="preserve">A lo que el sujeto obligado dio contestación remitiendo los documentos </w:t>
      </w:r>
      <w:r w:rsidRPr="00567236">
        <w:rPr>
          <w:rFonts w:ascii="Palatino Linotype" w:hAnsi="Palatino Linotype" w:cs="Arial"/>
          <w:noProof/>
          <w:sz w:val="24"/>
          <w:szCs w:val="24"/>
          <w:lang w:eastAsia="es-MX"/>
        </w:rPr>
        <w:t>PL</w:t>
      </w:r>
      <w:r>
        <w:rPr>
          <w:rFonts w:ascii="Palatino Linotype" w:hAnsi="Palatino Linotype" w:cs="Arial"/>
          <w:noProof/>
          <w:sz w:val="24"/>
          <w:szCs w:val="24"/>
          <w:lang w:eastAsia="es-MX"/>
        </w:rPr>
        <w:t xml:space="preserve">AN MEJORA REGULATORIA 2017.pdf y </w:t>
      </w:r>
      <w:r w:rsidRPr="00567236">
        <w:rPr>
          <w:rFonts w:ascii="Palatino Linotype" w:hAnsi="Palatino Linotype" w:cs="Arial"/>
          <w:noProof/>
          <w:sz w:val="24"/>
          <w:szCs w:val="24"/>
          <w:lang w:eastAsia="es-MX"/>
        </w:rPr>
        <w:t>AVANCES Y ACTAS.PDF</w:t>
      </w:r>
      <w:r>
        <w:rPr>
          <w:rFonts w:ascii="Palatino Linotype" w:hAnsi="Palatino Linotype" w:cs="Arial"/>
          <w:noProof/>
          <w:sz w:val="24"/>
          <w:szCs w:val="24"/>
          <w:lang w:eastAsia="es-MX"/>
        </w:rPr>
        <w:t>, asi mismo señalando lo siguiente:</w:t>
      </w:r>
    </w:p>
    <w:p w14:paraId="7207D021" w14:textId="77777777" w:rsidR="00310A73" w:rsidRDefault="00310A73" w:rsidP="00567236">
      <w:pPr>
        <w:tabs>
          <w:tab w:val="left" w:pos="709"/>
        </w:tabs>
        <w:spacing w:line="360" w:lineRule="auto"/>
        <w:ind w:right="51"/>
        <w:jc w:val="both"/>
        <w:rPr>
          <w:rFonts w:ascii="Palatino Linotype" w:hAnsi="Palatino Linotype" w:cs="Arial"/>
          <w:noProof/>
          <w:sz w:val="24"/>
          <w:szCs w:val="24"/>
          <w:lang w:eastAsia="es-MX"/>
        </w:rPr>
      </w:pPr>
    </w:p>
    <w:p w14:paraId="299708F2" w14:textId="15D8CA96" w:rsidR="00567236" w:rsidRDefault="002A40DA" w:rsidP="00567236">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drawing>
          <wp:inline distT="0" distB="0" distL="0" distR="0" wp14:anchorId="535C0849" wp14:editId="2BAFE45F">
            <wp:extent cx="5760720" cy="33832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61866E3F" w14:textId="298707EA" w:rsidR="00270DAF" w:rsidRDefault="00506B3D" w:rsidP="00774B0A">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Asi pues de lo anterior se desprende que:</w:t>
      </w:r>
    </w:p>
    <w:tbl>
      <w:tblPr>
        <w:tblStyle w:val="Tablaconcuadrcula"/>
        <w:tblW w:w="0" w:type="auto"/>
        <w:tblLook w:val="04A0" w:firstRow="1" w:lastRow="0" w:firstColumn="1" w:lastColumn="0" w:noHBand="0" w:noVBand="1"/>
      </w:tblPr>
      <w:tblGrid>
        <w:gridCol w:w="2840"/>
        <w:gridCol w:w="2785"/>
        <w:gridCol w:w="765"/>
        <w:gridCol w:w="15"/>
        <w:gridCol w:w="1004"/>
        <w:gridCol w:w="1653"/>
      </w:tblGrid>
      <w:tr w:rsidR="00506B3D" w14:paraId="110462D0" w14:textId="77777777" w:rsidTr="007B2972">
        <w:trPr>
          <w:trHeight w:val="383"/>
        </w:trPr>
        <w:tc>
          <w:tcPr>
            <w:tcW w:w="2840" w:type="dxa"/>
            <w:vMerge w:val="restart"/>
          </w:tcPr>
          <w:p w14:paraId="16A1BDD9" w14:textId="77777777" w:rsidR="00506B3D" w:rsidRDefault="00506B3D" w:rsidP="00506B3D">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Solicitud</w:t>
            </w:r>
          </w:p>
        </w:tc>
        <w:tc>
          <w:tcPr>
            <w:tcW w:w="2785" w:type="dxa"/>
            <w:vMerge w:val="restart"/>
          </w:tcPr>
          <w:p w14:paraId="55FCE6DA" w14:textId="7AD2B283" w:rsidR="00506B3D" w:rsidRDefault="00506B3D" w:rsidP="00506B3D">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Respuesta</w:t>
            </w:r>
          </w:p>
        </w:tc>
        <w:tc>
          <w:tcPr>
            <w:tcW w:w="3437" w:type="dxa"/>
            <w:gridSpan w:val="4"/>
          </w:tcPr>
          <w:p w14:paraId="62311BCD" w14:textId="77777777" w:rsidR="00506B3D" w:rsidRDefault="00506B3D" w:rsidP="00506B3D">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Cumple</w:t>
            </w:r>
          </w:p>
        </w:tc>
      </w:tr>
      <w:tr w:rsidR="00506B3D" w14:paraId="53CCDC59" w14:textId="77777777" w:rsidTr="007B2972">
        <w:trPr>
          <w:trHeight w:val="92"/>
        </w:trPr>
        <w:tc>
          <w:tcPr>
            <w:tcW w:w="2840" w:type="dxa"/>
            <w:vMerge/>
          </w:tcPr>
          <w:p w14:paraId="704F8925"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tc>
        <w:tc>
          <w:tcPr>
            <w:tcW w:w="2785" w:type="dxa"/>
            <w:vMerge/>
          </w:tcPr>
          <w:p w14:paraId="364D4A80"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tc>
        <w:tc>
          <w:tcPr>
            <w:tcW w:w="765" w:type="dxa"/>
          </w:tcPr>
          <w:p w14:paraId="4E2FE64B" w14:textId="34D8C38C" w:rsidR="00506B3D" w:rsidRDefault="00506B3D" w:rsidP="00506B3D">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Si</w:t>
            </w:r>
          </w:p>
        </w:tc>
        <w:tc>
          <w:tcPr>
            <w:tcW w:w="1019" w:type="dxa"/>
            <w:gridSpan w:val="2"/>
          </w:tcPr>
          <w:p w14:paraId="1EA2A443" w14:textId="77777777" w:rsidR="00506B3D" w:rsidRDefault="00506B3D" w:rsidP="00506B3D">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No</w:t>
            </w:r>
          </w:p>
        </w:tc>
        <w:tc>
          <w:tcPr>
            <w:tcW w:w="1653" w:type="dxa"/>
          </w:tcPr>
          <w:p w14:paraId="60847016"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Parcialmente</w:t>
            </w:r>
          </w:p>
        </w:tc>
      </w:tr>
      <w:tr w:rsidR="00506B3D" w14:paraId="24D4B77F" w14:textId="77777777" w:rsidTr="007B2972">
        <w:tc>
          <w:tcPr>
            <w:tcW w:w="2840" w:type="dxa"/>
          </w:tcPr>
          <w:p w14:paraId="752E32CC" w14:textId="68D27FD7" w:rsidR="00506B3D" w:rsidRPr="007130EC" w:rsidRDefault="00FA659D" w:rsidP="007130EC">
            <w:pPr>
              <w:pStyle w:val="Prrafodelista"/>
              <w:numPr>
                <w:ilvl w:val="0"/>
                <w:numId w:val="26"/>
              </w:numPr>
              <w:tabs>
                <w:tab w:val="left" w:pos="709"/>
              </w:tabs>
              <w:spacing w:line="360" w:lineRule="auto"/>
              <w:ind w:right="51"/>
              <w:jc w:val="both"/>
              <w:rPr>
                <w:rFonts w:ascii="Palatino Linotype" w:hAnsi="Palatino Linotype" w:cs="Arial"/>
                <w:noProof/>
                <w:lang w:eastAsia="es-MX"/>
              </w:rPr>
            </w:pPr>
            <w:r w:rsidRPr="007130EC">
              <w:rPr>
                <w:rFonts w:ascii="Palatino Linotype" w:hAnsi="Palatino Linotype" w:cs="Arial"/>
                <w:noProof/>
                <w:lang w:eastAsia="es-MX"/>
              </w:rPr>
              <w:t xml:space="preserve">Requiero me indiquen quien integra el Comité </w:t>
            </w:r>
            <w:r w:rsidRPr="007130EC">
              <w:rPr>
                <w:rFonts w:ascii="Palatino Linotype" w:hAnsi="Palatino Linotype" w:cs="Arial"/>
                <w:noProof/>
                <w:lang w:eastAsia="es-MX"/>
              </w:rPr>
              <w:lastRenderedPageBreak/>
              <w:t>Interno de Mejora Regulatoria del DIF Nezahualcoyotl, nombres, cargos dentro del comité y cargos que desempeñan dentro del DIF.</w:t>
            </w:r>
          </w:p>
        </w:tc>
        <w:tc>
          <w:tcPr>
            <w:tcW w:w="2785" w:type="dxa"/>
          </w:tcPr>
          <w:p w14:paraId="085FAE9B" w14:textId="2D517B97" w:rsidR="00506B3D" w:rsidRDefault="00FA659D" w:rsidP="00506B3D">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Cs w:val="24"/>
                <w:lang w:eastAsia="es-MX"/>
              </w:rPr>
              <w:lastRenderedPageBreak/>
              <w:t>N</w:t>
            </w:r>
            <w:r w:rsidRPr="00FA659D">
              <w:rPr>
                <w:rFonts w:ascii="Palatino Linotype" w:hAnsi="Palatino Linotype" w:cs="Arial"/>
                <w:noProof/>
                <w:szCs w:val="24"/>
                <w:lang w:eastAsia="es-MX"/>
              </w:rPr>
              <w:t>OMBRE</w:t>
            </w:r>
            <w:r w:rsidRPr="00FA659D">
              <w:rPr>
                <w:rFonts w:ascii="Palatino Linotype" w:hAnsi="Palatino Linotype" w:cs="Arial"/>
                <w:noProof/>
                <w:szCs w:val="24"/>
                <w:lang w:eastAsia="es-MX"/>
              </w:rPr>
              <w:tab/>
              <w:t>CARGO EN EL COMITÉ</w:t>
            </w:r>
            <w:r w:rsidRPr="00FA659D">
              <w:rPr>
                <w:rFonts w:ascii="Palatino Linotype" w:hAnsi="Palatino Linotype" w:cs="Arial"/>
                <w:noProof/>
                <w:szCs w:val="24"/>
                <w:lang w:eastAsia="es-MX"/>
              </w:rPr>
              <w:tab/>
              <w:t xml:space="preserve">CARGO EN EL </w:t>
            </w:r>
            <w:r w:rsidRPr="00FA659D">
              <w:rPr>
                <w:rFonts w:ascii="Palatino Linotype" w:hAnsi="Palatino Linotype" w:cs="Arial"/>
                <w:noProof/>
                <w:szCs w:val="24"/>
                <w:lang w:eastAsia="es-MX"/>
              </w:rPr>
              <w:lastRenderedPageBreak/>
              <w:t>SMDIF Ricardo A. Ordiano Pérez</w:t>
            </w:r>
            <w:r w:rsidRPr="00FA659D">
              <w:rPr>
                <w:rFonts w:ascii="Palatino Linotype" w:hAnsi="Palatino Linotype" w:cs="Arial"/>
                <w:noProof/>
                <w:szCs w:val="24"/>
                <w:lang w:eastAsia="es-MX"/>
              </w:rPr>
              <w:tab/>
              <w:t>Presidente Director General Monserrat Morales Acosta</w:t>
            </w:r>
            <w:r w:rsidRPr="00FA659D">
              <w:rPr>
                <w:rFonts w:ascii="Palatino Linotype" w:hAnsi="Palatino Linotype" w:cs="Arial"/>
                <w:noProof/>
                <w:szCs w:val="24"/>
                <w:lang w:eastAsia="es-MX"/>
              </w:rPr>
              <w:tab/>
              <w:t>Enlace Mejora Regulatoria</w:t>
            </w:r>
            <w:r w:rsidRPr="00FA659D">
              <w:rPr>
                <w:rFonts w:ascii="Palatino Linotype" w:hAnsi="Palatino Linotype" w:cs="Arial"/>
                <w:noProof/>
                <w:szCs w:val="24"/>
                <w:lang w:eastAsia="es-MX"/>
              </w:rPr>
              <w:tab/>
              <w:t>Asistente Dulce K. Pérez Rodríguez Integrante con voz y voto</w:t>
            </w:r>
            <w:r w:rsidRPr="00FA659D">
              <w:rPr>
                <w:rFonts w:ascii="Palatino Linotype" w:hAnsi="Palatino Linotype" w:cs="Arial"/>
                <w:noProof/>
                <w:szCs w:val="24"/>
                <w:lang w:eastAsia="es-MX"/>
              </w:rPr>
              <w:tab/>
              <w:t>Tesorera Rodrigo Vargas Soria</w:t>
            </w:r>
            <w:r w:rsidRPr="00FA659D">
              <w:rPr>
                <w:rFonts w:ascii="Palatino Linotype" w:hAnsi="Palatino Linotype" w:cs="Arial"/>
                <w:noProof/>
                <w:szCs w:val="24"/>
                <w:lang w:eastAsia="es-MX"/>
              </w:rPr>
              <w:tab/>
              <w:t>Integrante con voz y voto</w:t>
            </w:r>
            <w:r w:rsidRPr="00FA659D">
              <w:rPr>
                <w:rFonts w:ascii="Palatino Linotype" w:hAnsi="Palatino Linotype" w:cs="Arial"/>
                <w:noProof/>
                <w:szCs w:val="24"/>
                <w:lang w:eastAsia="es-MX"/>
              </w:rPr>
              <w:tab/>
              <w:t>Coordinador de la UIPEE Margarita Báez Vega</w:t>
            </w:r>
            <w:r w:rsidRPr="00FA659D">
              <w:rPr>
                <w:rFonts w:ascii="Palatino Linotype" w:hAnsi="Palatino Linotype" w:cs="Arial"/>
                <w:noProof/>
                <w:szCs w:val="24"/>
                <w:lang w:eastAsia="es-MX"/>
              </w:rPr>
              <w:tab/>
              <w:t>Integrante con voz y voto</w:t>
            </w:r>
            <w:r w:rsidRPr="00FA659D">
              <w:rPr>
                <w:rFonts w:ascii="Palatino Linotype" w:hAnsi="Palatino Linotype" w:cs="Arial"/>
                <w:noProof/>
                <w:szCs w:val="24"/>
                <w:lang w:eastAsia="es-MX"/>
              </w:rPr>
              <w:tab/>
              <w:t>Administradora Rodrigo Alvarado León Integrante con voz y voto Procurador Sergio Reséndiz Rivera</w:t>
            </w:r>
            <w:r w:rsidRPr="00FA659D">
              <w:rPr>
                <w:rFonts w:ascii="Palatino Linotype" w:hAnsi="Palatino Linotype" w:cs="Arial"/>
                <w:noProof/>
                <w:szCs w:val="24"/>
                <w:lang w:eastAsia="es-MX"/>
              </w:rPr>
              <w:tab/>
              <w:t>Integrante con voz y voto</w:t>
            </w:r>
            <w:r w:rsidRPr="00FA659D">
              <w:rPr>
                <w:rFonts w:ascii="Palatino Linotype" w:hAnsi="Palatino Linotype" w:cs="Arial"/>
                <w:noProof/>
                <w:szCs w:val="24"/>
                <w:lang w:eastAsia="es-MX"/>
              </w:rPr>
              <w:tab/>
              <w:t>Subdirector Área Medica Martha A. Sánchez Reyes Integrante con voz y voto</w:t>
            </w:r>
            <w:r w:rsidRPr="00FA659D">
              <w:rPr>
                <w:rFonts w:ascii="Palatino Linotype" w:hAnsi="Palatino Linotype" w:cs="Arial"/>
                <w:noProof/>
                <w:szCs w:val="24"/>
                <w:lang w:eastAsia="es-MX"/>
              </w:rPr>
              <w:tab/>
              <w:t xml:space="preserve">Subdirectora CDC </w:t>
            </w:r>
            <w:r w:rsidRPr="00FA659D">
              <w:rPr>
                <w:rFonts w:ascii="Palatino Linotype" w:hAnsi="Palatino Linotype" w:cs="Arial"/>
                <w:noProof/>
                <w:szCs w:val="24"/>
                <w:lang w:eastAsia="es-MX"/>
              </w:rPr>
              <w:lastRenderedPageBreak/>
              <w:t>Natalia Báez Guzmán</w:t>
            </w:r>
            <w:r w:rsidRPr="00FA659D">
              <w:rPr>
                <w:rFonts w:ascii="Palatino Linotype" w:hAnsi="Palatino Linotype" w:cs="Arial"/>
                <w:noProof/>
                <w:szCs w:val="24"/>
                <w:lang w:eastAsia="es-MX"/>
              </w:rPr>
              <w:tab/>
              <w:t>Integrante con voz y voto</w:t>
            </w:r>
            <w:r w:rsidRPr="00FA659D">
              <w:rPr>
                <w:rFonts w:ascii="Palatino Linotype" w:hAnsi="Palatino Linotype" w:cs="Arial"/>
                <w:noProof/>
                <w:szCs w:val="24"/>
                <w:lang w:eastAsia="es-MX"/>
              </w:rPr>
              <w:tab/>
              <w:t>Subdirectora de SAS Karina García Roldan Integrante con voz y voto</w:t>
            </w:r>
            <w:r w:rsidRPr="00FA659D">
              <w:rPr>
                <w:rFonts w:ascii="Palatino Linotype" w:hAnsi="Palatino Linotype" w:cs="Arial"/>
                <w:noProof/>
                <w:szCs w:val="24"/>
                <w:lang w:eastAsia="es-MX"/>
              </w:rPr>
              <w:tab/>
              <w:t>Subdirectora de CEA Magdalena Garcés López</w:t>
            </w:r>
            <w:r w:rsidRPr="00FA659D">
              <w:rPr>
                <w:rFonts w:ascii="Palatino Linotype" w:hAnsi="Palatino Linotype" w:cs="Arial"/>
                <w:noProof/>
                <w:szCs w:val="24"/>
                <w:lang w:eastAsia="es-MX"/>
              </w:rPr>
              <w:tab/>
              <w:t>Integrante con voz y voto</w:t>
            </w:r>
            <w:r w:rsidRPr="00FA659D">
              <w:rPr>
                <w:rFonts w:ascii="Palatino Linotype" w:hAnsi="Palatino Linotype" w:cs="Arial"/>
                <w:noProof/>
                <w:szCs w:val="24"/>
                <w:lang w:eastAsia="es-MX"/>
              </w:rPr>
              <w:tab/>
              <w:t xml:space="preserve">Subdirectora de </w:t>
            </w:r>
            <w:r w:rsidR="007B2972">
              <w:rPr>
                <w:rFonts w:ascii="Palatino Linotype" w:hAnsi="Palatino Linotype" w:cs="Arial"/>
                <w:noProof/>
                <w:szCs w:val="24"/>
                <w:lang w:eastAsia="es-MX"/>
              </w:rPr>
              <w:t>CASI.</w:t>
            </w:r>
          </w:p>
        </w:tc>
        <w:tc>
          <w:tcPr>
            <w:tcW w:w="765" w:type="dxa"/>
          </w:tcPr>
          <w:p w14:paraId="1D0E49CE"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p w14:paraId="4832161D"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44872BCE"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10A84C70"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23892CEC"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608D111B"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1ED61B91"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16EC4C97"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0242F834"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5E3890F8"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3B1E6F22" w14:textId="77777777" w:rsidR="00A272EF" w:rsidRDefault="00A272EF" w:rsidP="00955F9C">
            <w:pPr>
              <w:tabs>
                <w:tab w:val="left" w:pos="709"/>
              </w:tabs>
              <w:spacing w:line="360" w:lineRule="auto"/>
              <w:ind w:right="51"/>
              <w:jc w:val="both"/>
              <w:rPr>
                <w:rFonts w:ascii="Palatino Linotype" w:hAnsi="Palatino Linotype" w:cs="Arial"/>
                <w:noProof/>
                <w:sz w:val="24"/>
                <w:szCs w:val="24"/>
                <w:lang w:eastAsia="es-MX"/>
              </w:rPr>
            </w:pPr>
          </w:p>
          <w:p w14:paraId="5ED079B4" w14:textId="77777777" w:rsidR="007130EC" w:rsidRDefault="007130EC" w:rsidP="00955F9C">
            <w:pPr>
              <w:tabs>
                <w:tab w:val="left" w:pos="709"/>
              </w:tabs>
              <w:spacing w:line="360" w:lineRule="auto"/>
              <w:ind w:right="51"/>
              <w:jc w:val="both"/>
              <w:rPr>
                <w:rFonts w:ascii="Palatino Linotype" w:hAnsi="Palatino Linotype" w:cs="Arial"/>
                <w:noProof/>
                <w:sz w:val="24"/>
                <w:szCs w:val="24"/>
                <w:lang w:eastAsia="es-MX"/>
              </w:rPr>
            </w:pPr>
          </w:p>
          <w:p w14:paraId="7ED9C527" w14:textId="77777777" w:rsidR="00A272EF" w:rsidRDefault="00A272EF" w:rsidP="00A272EF">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X</w:t>
            </w:r>
          </w:p>
          <w:p w14:paraId="036D7669"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19645CC2"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3A47444F"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5B146FA0"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3A0B40AA"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5CBC970B"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49FB604E"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4BAA6BF9"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63FD0EEA"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7E321094"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61B2FB58"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2A61494B"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7145926B"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150EFA5A" w14:textId="77777777"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p w14:paraId="59BA1266" w14:textId="199A518E" w:rsidR="007130EC" w:rsidRDefault="007130EC" w:rsidP="00A272EF">
            <w:pPr>
              <w:tabs>
                <w:tab w:val="left" w:pos="709"/>
              </w:tabs>
              <w:spacing w:line="360" w:lineRule="auto"/>
              <w:ind w:right="51"/>
              <w:jc w:val="center"/>
              <w:rPr>
                <w:rFonts w:ascii="Palatino Linotype" w:hAnsi="Palatino Linotype" w:cs="Arial"/>
                <w:noProof/>
                <w:sz w:val="24"/>
                <w:szCs w:val="24"/>
                <w:lang w:eastAsia="es-MX"/>
              </w:rPr>
            </w:pPr>
          </w:p>
        </w:tc>
        <w:tc>
          <w:tcPr>
            <w:tcW w:w="1019" w:type="dxa"/>
            <w:gridSpan w:val="2"/>
          </w:tcPr>
          <w:p w14:paraId="5260C5B2"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tc>
        <w:tc>
          <w:tcPr>
            <w:tcW w:w="1653" w:type="dxa"/>
          </w:tcPr>
          <w:p w14:paraId="64B592FC" w14:textId="48C125ED" w:rsidR="00506B3D" w:rsidRDefault="00506B3D" w:rsidP="00506B3D">
            <w:pPr>
              <w:tabs>
                <w:tab w:val="left" w:pos="709"/>
              </w:tabs>
              <w:spacing w:line="360" w:lineRule="auto"/>
              <w:ind w:right="51"/>
              <w:rPr>
                <w:rFonts w:ascii="Palatino Linotype" w:hAnsi="Palatino Linotype" w:cs="Arial"/>
                <w:noProof/>
                <w:sz w:val="24"/>
                <w:szCs w:val="24"/>
                <w:lang w:eastAsia="es-MX"/>
              </w:rPr>
            </w:pPr>
          </w:p>
        </w:tc>
      </w:tr>
      <w:tr w:rsidR="00506B3D" w14:paraId="66A6ABC3" w14:textId="77777777" w:rsidTr="007B2972">
        <w:tc>
          <w:tcPr>
            <w:tcW w:w="2840" w:type="dxa"/>
          </w:tcPr>
          <w:p w14:paraId="0F9056D6" w14:textId="3A51A178" w:rsidR="007B2972" w:rsidRPr="007130EC" w:rsidRDefault="007B2972" w:rsidP="007130EC">
            <w:pPr>
              <w:pStyle w:val="Prrafodelista"/>
              <w:numPr>
                <w:ilvl w:val="0"/>
                <w:numId w:val="26"/>
              </w:numPr>
              <w:tabs>
                <w:tab w:val="left" w:pos="709"/>
              </w:tabs>
              <w:spacing w:line="360" w:lineRule="auto"/>
              <w:ind w:right="51"/>
              <w:jc w:val="both"/>
              <w:rPr>
                <w:rFonts w:ascii="Palatino Linotype" w:hAnsi="Palatino Linotype" w:cs="Arial"/>
                <w:noProof/>
                <w:lang w:eastAsia="es-MX"/>
              </w:rPr>
            </w:pPr>
            <w:r w:rsidRPr="007130EC">
              <w:rPr>
                <w:rFonts w:ascii="Palatino Linotype" w:hAnsi="Palatino Linotype" w:cs="Arial"/>
                <w:noProof/>
                <w:lang w:eastAsia="es-MX"/>
              </w:rPr>
              <w:lastRenderedPageBreak/>
              <w:t>Detalle del contenido de las propuestas de mejora regulatoria sometidas en 2016, 2017 y 2018 que se han implementado en el DIF.</w:t>
            </w:r>
          </w:p>
          <w:p w14:paraId="01F439D5" w14:textId="77777777" w:rsidR="00506B3D" w:rsidRPr="00CB2BC4" w:rsidRDefault="00506B3D" w:rsidP="00955F9C">
            <w:pPr>
              <w:spacing w:line="360" w:lineRule="auto"/>
              <w:jc w:val="both"/>
              <w:rPr>
                <w:rFonts w:ascii="Palatino Linotype" w:hAnsi="Palatino Linotype" w:cs="Arial"/>
                <w:noProof/>
                <w:lang w:eastAsia="es-MX"/>
              </w:rPr>
            </w:pPr>
          </w:p>
        </w:tc>
        <w:tc>
          <w:tcPr>
            <w:tcW w:w="2785" w:type="dxa"/>
          </w:tcPr>
          <w:p w14:paraId="2F5FFF19" w14:textId="187A0B40" w:rsidR="00506B3D" w:rsidRPr="00CB2BC4" w:rsidRDefault="00A272EF" w:rsidP="00955F9C">
            <w:pPr>
              <w:jc w:val="both"/>
              <w:rPr>
                <w:rFonts w:ascii="Palatino Linotype" w:hAnsi="Palatino Linotype" w:cs="Arial"/>
                <w:sz w:val="24"/>
                <w:szCs w:val="24"/>
                <w:lang w:eastAsia="es-MX"/>
              </w:rPr>
            </w:pPr>
            <w:r w:rsidRPr="00A272EF">
              <w:rPr>
                <w:rFonts w:ascii="Palatino Linotype" w:hAnsi="Palatino Linotype" w:cs="Arial"/>
                <w:sz w:val="24"/>
                <w:szCs w:val="24"/>
                <w:lang w:eastAsia="es-MX"/>
              </w:rPr>
              <w:t xml:space="preserve">Anexo a la presente Plan de Mejora Regulatoria del 2017, el cual es el primero que se genera en el SMDIF Nezahualcóyotl. En cada una de las propuestas hechas en el Plan se justifica el por qué se su implementación. Cada una de las propuestas que integran el plan antes mencionado, son seleccionadas de para mejorar el servicio a los usuarios del DIF. Se anexa formato 3 con el resultado anual de las </w:t>
            </w:r>
            <w:r w:rsidRPr="00A272EF">
              <w:rPr>
                <w:rFonts w:ascii="Palatino Linotype" w:hAnsi="Palatino Linotype" w:cs="Arial"/>
                <w:sz w:val="24"/>
                <w:szCs w:val="24"/>
                <w:lang w:eastAsia="es-MX"/>
              </w:rPr>
              <w:lastRenderedPageBreak/>
              <w:t>propuestas de Mejora Regulatoria.</w:t>
            </w:r>
          </w:p>
        </w:tc>
        <w:tc>
          <w:tcPr>
            <w:tcW w:w="780" w:type="dxa"/>
            <w:gridSpan w:val="2"/>
          </w:tcPr>
          <w:p w14:paraId="10CA3422"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tc>
        <w:tc>
          <w:tcPr>
            <w:tcW w:w="1004" w:type="dxa"/>
          </w:tcPr>
          <w:p w14:paraId="383EABDB"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tc>
        <w:tc>
          <w:tcPr>
            <w:tcW w:w="1653" w:type="dxa"/>
          </w:tcPr>
          <w:p w14:paraId="50378522" w14:textId="77777777" w:rsidR="00506B3D" w:rsidRDefault="00506B3D" w:rsidP="00506B3D">
            <w:pPr>
              <w:tabs>
                <w:tab w:val="left" w:pos="709"/>
              </w:tabs>
              <w:spacing w:line="360" w:lineRule="auto"/>
              <w:ind w:right="51"/>
              <w:rPr>
                <w:rFonts w:ascii="Palatino Linotype" w:hAnsi="Palatino Linotype" w:cs="Arial"/>
                <w:noProof/>
                <w:sz w:val="24"/>
                <w:szCs w:val="24"/>
                <w:lang w:eastAsia="es-MX"/>
              </w:rPr>
            </w:pPr>
          </w:p>
          <w:p w14:paraId="7CFB4D4D" w14:textId="77777777" w:rsidR="00A272EF" w:rsidRDefault="00A272EF" w:rsidP="00506B3D">
            <w:pPr>
              <w:tabs>
                <w:tab w:val="left" w:pos="709"/>
              </w:tabs>
              <w:spacing w:line="360" w:lineRule="auto"/>
              <w:ind w:right="51"/>
              <w:rPr>
                <w:rFonts w:ascii="Palatino Linotype" w:hAnsi="Palatino Linotype" w:cs="Arial"/>
                <w:noProof/>
                <w:sz w:val="24"/>
                <w:szCs w:val="24"/>
                <w:lang w:eastAsia="es-MX"/>
              </w:rPr>
            </w:pPr>
          </w:p>
          <w:p w14:paraId="4FD18F03" w14:textId="77777777" w:rsidR="00A272EF" w:rsidRDefault="00A272EF" w:rsidP="00506B3D">
            <w:pPr>
              <w:tabs>
                <w:tab w:val="left" w:pos="709"/>
              </w:tabs>
              <w:spacing w:line="360" w:lineRule="auto"/>
              <w:ind w:right="51"/>
              <w:rPr>
                <w:rFonts w:ascii="Palatino Linotype" w:hAnsi="Palatino Linotype" w:cs="Arial"/>
                <w:noProof/>
                <w:sz w:val="24"/>
                <w:szCs w:val="24"/>
                <w:lang w:eastAsia="es-MX"/>
              </w:rPr>
            </w:pPr>
          </w:p>
          <w:p w14:paraId="356852A9" w14:textId="77777777" w:rsidR="00A272EF" w:rsidRDefault="00A272EF" w:rsidP="00506B3D">
            <w:pPr>
              <w:tabs>
                <w:tab w:val="left" w:pos="709"/>
              </w:tabs>
              <w:spacing w:line="360" w:lineRule="auto"/>
              <w:ind w:right="51"/>
              <w:rPr>
                <w:rFonts w:ascii="Palatino Linotype" w:hAnsi="Palatino Linotype" w:cs="Arial"/>
                <w:noProof/>
                <w:sz w:val="24"/>
                <w:szCs w:val="24"/>
                <w:lang w:eastAsia="es-MX"/>
              </w:rPr>
            </w:pPr>
          </w:p>
          <w:p w14:paraId="098B8996" w14:textId="77777777" w:rsidR="00A272EF" w:rsidRDefault="00A272EF" w:rsidP="00506B3D">
            <w:pPr>
              <w:tabs>
                <w:tab w:val="left" w:pos="709"/>
              </w:tabs>
              <w:spacing w:line="360" w:lineRule="auto"/>
              <w:ind w:right="51"/>
              <w:rPr>
                <w:rFonts w:ascii="Palatino Linotype" w:hAnsi="Palatino Linotype" w:cs="Arial"/>
                <w:noProof/>
                <w:sz w:val="24"/>
                <w:szCs w:val="24"/>
                <w:lang w:eastAsia="es-MX"/>
              </w:rPr>
            </w:pPr>
          </w:p>
          <w:p w14:paraId="4929FD15" w14:textId="77777777" w:rsidR="007130EC" w:rsidRDefault="007130EC" w:rsidP="00506B3D">
            <w:pPr>
              <w:tabs>
                <w:tab w:val="left" w:pos="709"/>
              </w:tabs>
              <w:spacing w:line="360" w:lineRule="auto"/>
              <w:ind w:right="51"/>
              <w:rPr>
                <w:rFonts w:ascii="Palatino Linotype" w:hAnsi="Palatino Linotype" w:cs="Arial"/>
                <w:noProof/>
                <w:sz w:val="24"/>
                <w:szCs w:val="24"/>
                <w:lang w:eastAsia="es-MX"/>
              </w:rPr>
            </w:pPr>
          </w:p>
          <w:p w14:paraId="5170923A" w14:textId="6ADEF44E" w:rsidR="007130EC" w:rsidRDefault="007130EC" w:rsidP="007130EC">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X</w:t>
            </w:r>
          </w:p>
        </w:tc>
      </w:tr>
      <w:tr w:rsidR="00506B3D" w14:paraId="24FE6FC2" w14:textId="77777777" w:rsidTr="007B2972">
        <w:tc>
          <w:tcPr>
            <w:tcW w:w="2840" w:type="dxa"/>
          </w:tcPr>
          <w:p w14:paraId="72F3C427" w14:textId="77777777" w:rsidR="007B2972" w:rsidRPr="007130EC" w:rsidRDefault="007B2972" w:rsidP="007130EC">
            <w:pPr>
              <w:pStyle w:val="Prrafodelista"/>
              <w:numPr>
                <w:ilvl w:val="0"/>
                <w:numId w:val="26"/>
              </w:numPr>
              <w:tabs>
                <w:tab w:val="left" w:pos="709"/>
              </w:tabs>
              <w:spacing w:line="360" w:lineRule="auto"/>
              <w:ind w:right="51"/>
              <w:jc w:val="both"/>
              <w:rPr>
                <w:rFonts w:ascii="Palatino Linotype" w:hAnsi="Palatino Linotype" w:cs="Arial"/>
                <w:noProof/>
                <w:lang w:eastAsia="es-MX"/>
              </w:rPr>
            </w:pPr>
            <w:r w:rsidRPr="007130EC">
              <w:rPr>
                <w:rFonts w:ascii="Palatino Linotype" w:hAnsi="Palatino Linotype" w:cs="Arial"/>
                <w:noProof/>
                <w:lang w:eastAsia="es-MX"/>
              </w:rPr>
              <w:t>Estudio de impacto regulatorio de cada una de las propuestas aprobadas por su comité en 2016, 2017 y 2018, el cual es el estudio mediante el cual el DIF justifica ante la comision municipal y a su vez estatal, la creacion de las diversas propuestas y la modificacion de las aprobadas en 2016 o 2017, asi tambien los resultados obtenidos despues de su implementación.</w:t>
            </w:r>
          </w:p>
          <w:p w14:paraId="231838E0" w14:textId="669C640F" w:rsidR="00506B3D" w:rsidRPr="00CB2BC4" w:rsidRDefault="00506B3D" w:rsidP="00955F9C">
            <w:pPr>
              <w:spacing w:line="360" w:lineRule="auto"/>
              <w:jc w:val="both"/>
              <w:rPr>
                <w:rFonts w:ascii="Palatino Linotype" w:hAnsi="Palatino Linotype" w:cs="Arial"/>
                <w:noProof/>
                <w:lang w:eastAsia="es-MX"/>
              </w:rPr>
            </w:pPr>
          </w:p>
        </w:tc>
        <w:tc>
          <w:tcPr>
            <w:tcW w:w="2785" w:type="dxa"/>
          </w:tcPr>
          <w:p w14:paraId="734AA577" w14:textId="7A32251D" w:rsidR="00506B3D" w:rsidRDefault="00A272EF" w:rsidP="00955F9C">
            <w:pPr>
              <w:tabs>
                <w:tab w:val="left" w:pos="709"/>
              </w:tabs>
              <w:spacing w:line="360" w:lineRule="auto"/>
              <w:ind w:right="51"/>
              <w:jc w:val="both"/>
              <w:rPr>
                <w:rFonts w:ascii="Palatino Linotype" w:hAnsi="Palatino Linotype" w:cs="Arial"/>
                <w:noProof/>
                <w:sz w:val="24"/>
                <w:szCs w:val="24"/>
                <w:lang w:eastAsia="es-MX"/>
              </w:rPr>
            </w:pPr>
            <w:r w:rsidRPr="00A272EF">
              <w:rPr>
                <w:rFonts w:ascii="Palatino Linotype" w:hAnsi="Palatino Linotype" w:cs="Arial"/>
                <w:noProof/>
                <w:sz w:val="24"/>
                <w:szCs w:val="24"/>
                <w:lang w:eastAsia="es-MX"/>
              </w:rPr>
              <w:t>Anexo a la presente Plan de Mejora Regulatoria del 2017, el cual es el primero que se genera en el SMDIF Nezahualcóyotl. En cada una de las propuestas hechas en el Plan se justifica el por qué se su implementación. Cada una de las propuestas que integran el plan antes mencionado, son seleccionadas de para mejorar el servicio a los usuarios del DIF. Se anexa formato 3 con el resultado anual de las propuestas de Mejora Regulatoria.</w:t>
            </w:r>
          </w:p>
        </w:tc>
        <w:tc>
          <w:tcPr>
            <w:tcW w:w="780" w:type="dxa"/>
            <w:gridSpan w:val="2"/>
          </w:tcPr>
          <w:p w14:paraId="11BAB9FF"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tc>
        <w:tc>
          <w:tcPr>
            <w:tcW w:w="1004" w:type="dxa"/>
          </w:tcPr>
          <w:p w14:paraId="291E9751" w14:textId="77777777" w:rsidR="00506B3D" w:rsidRDefault="00506B3D" w:rsidP="00955F9C">
            <w:pPr>
              <w:tabs>
                <w:tab w:val="left" w:pos="709"/>
              </w:tabs>
              <w:spacing w:line="360" w:lineRule="auto"/>
              <w:ind w:right="51"/>
              <w:jc w:val="both"/>
              <w:rPr>
                <w:rFonts w:ascii="Palatino Linotype" w:hAnsi="Palatino Linotype" w:cs="Arial"/>
                <w:noProof/>
                <w:sz w:val="24"/>
                <w:szCs w:val="24"/>
                <w:lang w:eastAsia="es-MX"/>
              </w:rPr>
            </w:pPr>
          </w:p>
          <w:p w14:paraId="159FD45F" w14:textId="77777777" w:rsidR="007130EC" w:rsidRDefault="007130EC" w:rsidP="00955F9C">
            <w:pPr>
              <w:tabs>
                <w:tab w:val="left" w:pos="709"/>
              </w:tabs>
              <w:spacing w:line="360" w:lineRule="auto"/>
              <w:ind w:right="51"/>
              <w:jc w:val="both"/>
              <w:rPr>
                <w:rFonts w:ascii="Palatino Linotype" w:hAnsi="Palatino Linotype" w:cs="Arial"/>
                <w:noProof/>
                <w:sz w:val="24"/>
                <w:szCs w:val="24"/>
                <w:lang w:eastAsia="es-MX"/>
              </w:rPr>
            </w:pPr>
          </w:p>
          <w:p w14:paraId="2FA3011A" w14:textId="77777777" w:rsidR="007130EC" w:rsidRDefault="007130EC" w:rsidP="00955F9C">
            <w:pPr>
              <w:tabs>
                <w:tab w:val="left" w:pos="709"/>
              </w:tabs>
              <w:spacing w:line="360" w:lineRule="auto"/>
              <w:ind w:right="51"/>
              <w:jc w:val="both"/>
              <w:rPr>
                <w:rFonts w:ascii="Palatino Linotype" w:hAnsi="Palatino Linotype" w:cs="Arial"/>
                <w:noProof/>
                <w:sz w:val="24"/>
                <w:szCs w:val="24"/>
                <w:lang w:eastAsia="es-MX"/>
              </w:rPr>
            </w:pPr>
          </w:p>
          <w:p w14:paraId="1B6E0BF4" w14:textId="77777777" w:rsidR="007130EC" w:rsidRDefault="007130EC" w:rsidP="00955F9C">
            <w:pPr>
              <w:tabs>
                <w:tab w:val="left" w:pos="709"/>
              </w:tabs>
              <w:spacing w:line="360" w:lineRule="auto"/>
              <w:ind w:right="51"/>
              <w:jc w:val="both"/>
              <w:rPr>
                <w:rFonts w:ascii="Palatino Linotype" w:hAnsi="Palatino Linotype" w:cs="Arial"/>
                <w:noProof/>
                <w:sz w:val="24"/>
                <w:szCs w:val="24"/>
                <w:lang w:eastAsia="es-MX"/>
              </w:rPr>
            </w:pPr>
          </w:p>
          <w:p w14:paraId="67CD4A62" w14:textId="77777777" w:rsidR="007130EC" w:rsidRDefault="007130EC" w:rsidP="00955F9C">
            <w:pPr>
              <w:tabs>
                <w:tab w:val="left" w:pos="709"/>
              </w:tabs>
              <w:spacing w:line="360" w:lineRule="auto"/>
              <w:ind w:right="51"/>
              <w:jc w:val="both"/>
              <w:rPr>
                <w:rFonts w:ascii="Palatino Linotype" w:hAnsi="Palatino Linotype" w:cs="Arial"/>
                <w:noProof/>
                <w:sz w:val="24"/>
                <w:szCs w:val="24"/>
                <w:lang w:eastAsia="es-MX"/>
              </w:rPr>
            </w:pPr>
          </w:p>
          <w:p w14:paraId="49AB7B07" w14:textId="77777777" w:rsidR="007130EC" w:rsidRDefault="007130EC" w:rsidP="00955F9C">
            <w:pPr>
              <w:tabs>
                <w:tab w:val="left" w:pos="709"/>
              </w:tabs>
              <w:spacing w:line="360" w:lineRule="auto"/>
              <w:ind w:right="51"/>
              <w:jc w:val="both"/>
              <w:rPr>
                <w:rFonts w:ascii="Palatino Linotype" w:hAnsi="Palatino Linotype" w:cs="Arial"/>
                <w:noProof/>
                <w:sz w:val="24"/>
                <w:szCs w:val="24"/>
                <w:lang w:eastAsia="es-MX"/>
              </w:rPr>
            </w:pPr>
          </w:p>
          <w:p w14:paraId="529B84D2" w14:textId="77777777" w:rsidR="007130EC" w:rsidRDefault="007130EC" w:rsidP="00955F9C">
            <w:pPr>
              <w:tabs>
                <w:tab w:val="left" w:pos="709"/>
              </w:tabs>
              <w:spacing w:line="360" w:lineRule="auto"/>
              <w:ind w:right="51"/>
              <w:jc w:val="both"/>
              <w:rPr>
                <w:rFonts w:ascii="Palatino Linotype" w:hAnsi="Palatino Linotype" w:cs="Arial"/>
                <w:noProof/>
                <w:sz w:val="24"/>
                <w:szCs w:val="24"/>
                <w:lang w:eastAsia="es-MX"/>
              </w:rPr>
            </w:pPr>
          </w:p>
          <w:p w14:paraId="437E378A" w14:textId="33435EDB" w:rsidR="007130EC" w:rsidRDefault="007130EC" w:rsidP="007130EC">
            <w:pPr>
              <w:tabs>
                <w:tab w:val="left" w:pos="709"/>
              </w:tabs>
              <w:spacing w:line="360" w:lineRule="auto"/>
              <w:ind w:right="51"/>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t>X</w:t>
            </w:r>
          </w:p>
        </w:tc>
        <w:tc>
          <w:tcPr>
            <w:tcW w:w="1653" w:type="dxa"/>
          </w:tcPr>
          <w:p w14:paraId="064F40D6" w14:textId="77777777" w:rsidR="00506B3D" w:rsidRDefault="00506B3D" w:rsidP="00506B3D">
            <w:pPr>
              <w:tabs>
                <w:tab w:val="left" w:pos="709"/>
              </w:tabs>
              <w:spacing w:line="360" w:lineRule="auto"/>
              <w:ind w:right="51"/>
              <w:rPr>
                <w:rFonts w:ascii="Palatino Linotype" w:hAnsi="Palatino Linotype" w:cs="Arial"/>
                <w:noProof/>
                <w:sz w:val="24"/>
                <w:szCs w:val="24"/>
                <w:lang w:eastAsia="es-MX"/>
              </w:rPr>
            </w:pPr>
          </w:p>
          <w:p w14:paraId="297705D2" w14:textId="77777777" w:rsidR="007130EC" w:rsidRDefault="007130EC" w:rsidP="00506B3D">
            <w:pPr>
              <w:tabs>
                <w:tab w:val="left" w:pos="709"/>
              </w:tabs>
              <w:spacing w:line="360" w:lineRule="auto"/>
              <w:ind w:right="51"/>
              <w:rPr>
                <w:rFonts w:ascii="Palatino Linotype" w:hAnsi="Palatino Linotype" w:cs="Arial"/>
                <w:noProof/>
                <w:sz w:val="24"/>
                <w:szCs w:val="24"/>
                <w:lang w:eastAsia="es-MX"/>
              </w:rPr>
            </w:pPr>
          </w:p>
          <w:p w14:paraId="562705FB" w14:textId="77777777" w:rsidR="007130EC" w:rsidRDefault="007130EC" w:rsidP="00506B3D">
            <w:pPr>
              <w:tabs>
                <w:tab w:val="left" w:pos="709"/>
              </w:tabs>
              <w:spacing w:line="360" w:lineRule="auto"/>
              <w:ind w:right="51"/>
              <w:rPr>
                <w:rFonts w:ascii="Palatino Linotype" w:hAnsi="Palatino Linotype" w:cs="Arial"/>
                <w:noProof/>
                <w:sz w:val="24"/>
                <w:szCs w:val="24"/>
                <w:lang w:eastAsia="es-MX"/>
              </w:rPr>
            </w:pPr>
          </w:p>
          <w:p w14:paraId="321D4CF8" w14:textId="77777777" w:rsidR="007130EC" w:rsidRDefault="007130EC" w:rsidP="00506B3D">
            <w:pPr>
              <w:tabs>
                <w:tab w:val="left" w:pos="709"/>
              </w:tabs>
              <w:spacing w:line="360" w:lineRule="auto"/>
              <w:ind w:right="51"/>
              <w:rPr>
                <w:rFonts w:ascii="Palatino Linotype" w:hAnsi="Palatino Linotype" w:cs="Arial"/>
                <w:noProof/>
                <w:sz w:val="24"/>
                <w:szCs w:val="24"/>
                <w:lang w:eastAsia="es-MX"/>
              </w:rPr>
            </w:pPr>
          </w:p>
          <w:p w14:paraId="1858E2B8" w14:textId="18B77515" w:rsidR="007130EC" w:rsidRDefault="007130EC" w:rsidP="00506B3D">
            <w:pPr>
              <w:tabs>
                <w:tab w:val="left" w:pos="709"/>
              </w:tabs>
              <w:spacing w:line="360" w:lineRule="auto"/>
              <w:ind w:right="51"/>
              <w:rPr>
                <w:rFonts w:ascii="Palatino Linotype" w:hAnsi="Palatino Linotype" w:cs="Arial"/>
                <w:noProof/>
                <w:sz w:val="24"/>
                <w:szCs w:val="24"/>
                <w:lang w:eastAsia="es-MX"/>
              </w:rPr>
            </w:pPr>
          </w:p>
        </w:tc>
      </w:tr>
    </w:tbl>
    <w:p w14:paraId="3A9AC6FC" w14:textId="4DFB4712" w:rsidR="007130EC" w:rsidRDefault="007130EC" w:rsidP="00774B0A">
      <w:pPr>
        <w:tabs>
          <w:tab w:val="left" w:pos="709"/>
        </w:tabs>
        <w:spacing w:line="360" w:lineRule="auto"/>
        <w:ind w:right="51"/>
        <w:jc w:val="both"/>
        <w:rPr>
          <w:rFonts w:ascii="Palatino Linotype" w:hAnsi="Palatino Linotype" w:cs="Arial"/>
          <w:i/>
          <w:noProof/>
          <w:sz w:val="24"/>
          <w:szCs w:val="24"/>
          <w:lang w:eastAsia="es-MX"/>
        </w:rPr>
      </w:pPr>
      <w:r>
        <w:rPr>
          <w:rFonts w:ascii="Palatino Linotype" w:hAnsi="Palatino Linotype" w:cs="Arial"/>
          <w:noProof/>
          <w:sz w:val="24"/>
          <w:szCs w:val="24"/>
          <w:lang w:eastAsia="es-MX"/>
        </w:rPr>
        <w:lastRenderedPageBreak/>
        <w:t>Asimismo, el</w:t>
      </w:r>
      <w:r w:rsidR="00BA1E2E">
        <w:rPr>
          <w:rFonts w:ascii="Palatino Linotype" w:hAnsi="Palatino Linotype" w:cs="Arial"/>
          <w:noProof/>
          <w:sz w:val="24"/>
          <w:szCs w:val="24"/>
          <w:lang w:eastAsia="es-MX"/>
        </w:rPr>
        <w:t xml:space="preserve"> recurrente </w:t>
      </w:r>
      <w:r>
        <w:rPr>
          <w:rFonts w:ascii="Palatino Linotype" w:hAnsi="Palatino Linotype" w:cs="Arial"/>
          <w:noProof/>
          <w:sz w:val="24"/>
          <w:szCs w:val="24"/>
          <w:lang w:eastAsia="es-MX"/>
        </w:rPr>
        <w:t xml:space="preserve">señalo como razones o motivos de inconformidad que </w:t>
      </w:r>
      <w:r w:rsidRPr="007130EC">
        <w:rPr>
          <w:rFonts w:ascii="Palatino Linotype" w:hAnsi="Palatino Linotype" w:cs="Arial"/>
          <w:i/>
          <w:noProof/>
          <w:sz w:val="24"/>
          <w:szCs w:val="24"/>
          <w:lang w:eastAsia="es-MX"/>
        </w:rPr>
        <w:t>“EN EL ACTA PROPORCIONADA NO SE DESGLOSAN LOS CARGOS DENTRO DEL COMITE, NO ME PROPORCIONAN EL detalle del contenido de las propuestas de mejora regulatoria sometidas al comité en 2016, 2017 y 2018 que se han implementado en el dif , solicito el estudio de impacto regulatorio de cada una de las propuestas aprobadas por su comité en 2016, 2017 y 2018, el cual es el estudio mediante el cual el dif justifica ante la comisión municipal y a su vez estatal la creación de las diversas propuestas y la modificación de las aprobadas en 2016 o 2017. Asi también requiero los resultados obtenidos después de su implementación DE IGUAL MANERA EL PROGRAMA ANUAL DE MEJORA REGULATORIA 2017 QUE ADJUNTAN NO CUENTA CON LAS FIRMAS QUE DEBERIA CONTENER PARA DARLE VALIDEZ POR LO QUE SE PODRIA ESPECULAR QUE SE ESTA PROPORCIONANDO OTRA INFORMACION NO OFICIAL. ASI TAMBIEN EL SISTEMA SE NIEGA A PROPORCIONAR LA INFORMACION. Y SE ESTA OMITIENDO PROPORCIONAR INFORMACION 2016 Y 2018</w:t>
      </w:r>
      <w:r>
        <w:rPr>
          <w:rFonts w:ascii="Palatino Linotype" w:hAnsi="Palatino Linotype" w:cs="Arial"/>
          <w:i/>
          <w:noProof/>
          <w:sz w:val="24"/>
          <w:szCs w:val="24"/>
          <w:lang w:eastAsia="es-MX"/>
        </w:rPr>
        <w:t>.”[Sic]</w:t>
      </w:r>
    </w:p>
    <w:p w14:paraId="6DAA7761" w14:textId="74EED6D9" w:rsidR="00B83C74" w:rsidRDefault="00B83C74" w:rsidP="00B83C74">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Ahora bien, respecto de lo anterior es de señalar que </w:t>
      </w:r>
      <w:r w:rsidR="001E33B5">
        <w:rPr>
          <w:rFonts w:ascii="Palatino Linotype" w:hAnsi="Palatino Linotype" w:cs="Arial"/>
          <w:noProof/>
          <w:sz w:val="24"/>
          <w:szCs w:val="24"/>
          <w:lang w:eastAsia="es-MX"/>
        </w:rPr>
        <w:t>para el punto numero 1 de la solicitud, el sujeto obligado señalo el Nombre, Cargo en el Comité y Cargo en el SMDIF Nezahualcoyotl, por lo que dicho punto se tiene por satisfecho.</w:t>
      </w:r>
    </w:p>
    <w:p w14:paraId="5D327CE9" w14:textId="0BC9D965" w:rsidR="001E33B5" w:rsidRDefault="001E33B5" w:rsidP="00B83C74">
      <w:pPr>
        <w:tabs>
          <w:tab w:val="left" w:pos="709"/>
        </w:tabs>
        <w:spacing w:line="360" w:lineRule="auto"/>
        <w:ind w:right="51"/>
        <w:jc w:val="both"/>
        <w:rPr>
          <w:rFonts w:ascii="Palatino Linotype" w:hAnsi="Palatino Linotype" w:cs="Arial"/>
          <w:noProof/>
          <w:sz w:val="24"/>
          <w:szCs w:val="24"/>
          <w:lang w:eastAsia="es-MX"/>
        </w:rPr>
      </w:pPr>
      <w:r>
        <w:rPr>
          <w:rFonts w:ascii="Palatino Linotype" w:hAnsi="Palatino Linotype" w:cs="Arial"/>
          <w:noProof/>
          <w:sz w:val="24"/>
          <w:szCs w:val="24"/>
          <w:lang w:eastAsia="es-MX"/>
        </w:rPr>
        <w:t xml:space="preserve">Por lo que corresponde al punto 2 de la solicitud, se remitieron dos archivos en los cuales se muestra un programa anual de mejora regulatoria, un reporte trimestral de avance del programa anual, asi como las actas de sesion del Comité Interno de Mejora Regulatoria, empero dicha informacion cumple parcialmente con lo solicitado, toda </w:t>
      </w:r>
      <w:r>
        <w:rPr>
          <w:rFonts w:ascii="Palatino Linotype" w:hAnsi="Palatino Linotype" w:cs="Arial"/>
          <w:noProof/>
          <w:sz w:val="24"/>
          <w:szCs w:val="24"/>
          <w:lang w:eastAsia="es-MX"/>
        </w:rPr>
        <w:lastRenderedPageBreak/>
        <w:t>vez que faltan de los años 2016 y 2018, por lo que el sujeto obligado al momento de dar cumplimiento a la presente, debera remitrilos en aras de garantizar el derecho de acceso del accionante.</w:t>
      </w:r>
    </w:p>
    <w:p w14:paraId="1A13FC7C" w14:textId="077FDFCE" w:rsidR="001E33B5" w:rsidRDefault="001E33B5" w:rsidP="00B83C74">
      <w:pPr>
        <w:tabs>
          <w:tab w:val="left" w:pos="709"/>
        </w:tabs>
        <w:spacing w:line="360" w:lineRule="auto"/>
        <w:ind w:right="51"/>
        <w:jc w:val="both"/>
        <w:rPr>
          <w:rFonts w:ascii="Palatino Linotype" w:hAnsi="Palatino Linotype" w:cs="Arial"/>
          <w:noProof/>
          <w:sz w:val="24"/>
          <w:lang w:eastAsia="es-MX"/>
        </w:rPr>
      </w:pPr>
      <w:r>
        <w:rPr>
          <w:rFonts w:ascii="Palatino Linotype" w:hAnsi="Palatino Linotype" w:cs="Arial"/>
          <w:noProof/>
          <w:sz w:val="24"/>
          <w:szCs w:val="24"/>
          <w:lang w:eastAsia="es-MX"/>
        </w:rPr>
        <w:t xml:space="preserve">Por ultimo, lo que corresponde al punto numero </w:t>
      </w:r>
      <w:r w:rsidR="00264947">
        <w:rPr>
          <w:rFonts w:ascii="Palatino Linotype" w:hAnsi="Palatino Linotype" w:cs="Arial"/>
          <w:noProof/>
          <w:sz w:val="24"/>
          <w:szCs w:val="24"/>
          <w:lang w:eastAsia="es-MX"/>
        </w:rPr>
        <w:t>3 respecto a los estudios de impacto regulatorio, el sujeto obligado fue omiso en pronunciarse por lo que como ya se</w:t>
      </w:r>
      <w:r w:rsidR="00BA1E2E">
        <w:rPr>
          <w:rFonts w:ascii="Palatino Linotype" w:hAnsi="Palatino Linotype" w:cs="Arial"/>
          <w:noProof/>
          <w:sz w:val="24"/>
          <w:szCs w:val="24"/>
          <w:lang w:eastAsia="es-MX"/>
        </w:rPr>
        <w:t xml:space="preserve"> analizo </w:t>
      </w:r>
      <w:r w:rsidR="00264947">
        <w:rPr>
          <w:rFonts w:ascii="Palatino Linotype" w:hAnsi="Palatino Linotype" w:cs="Arial"/>
          <w:noProof/>
          <w:sz w:val="24"/>
          <w:szCs w:val="24"/>
          <w:lang w:eastAsia="es-MX"/>
        </w:rPr>
        <w:t xml:space="preserve">en el libelo de la presente resolucion, el estudio de impacto regulatorio </w:t>
      </w:r>
      <w:r w:rsidR="00264947">
        <w:rPr>
          <w:rFonts w:ascii="Palatino Linotype" w:hAnsi="Palatino Linotype" w:cs="Arial"/>
          <w:noProof/>
          <w:sz w:val="24"/>
          <w:lang w:eastAsia="es-MX"/>
        </w:rPr>
        <w:t>es el</w:t>
      </w:r>
      <w:r w:rsidR="00264947" w:rsidRPr="00DF3A7C">
        <w:rPr>
          <w:rFonts w:ascii="Palatino Linotype" w:hAnsi="Palatino Linotype" w:cs="Arial"/>
          <w:noProof/>
          <w:sz w:val="24"/>
          <w:lang w:eastAsia="es-MX"/>
        </w:rPr>
        <w:t xml:space="preserve"> documento mediante el cual las dependencias justifican ante la Comisión Municipal, la creación de nuevas disposiciones de carácter general o la </w:t>
      </w:r>
      <w:r w:rsidR="00264947">
        <w:rPr>
          <w:rFonts w:ascii="Palatino Linotype" w:hAnsi="Palatino Linotype" w:cs="Arial"/>
          <w:noProof/>
          <w:sz w:val="24"/>
          <w:lang w:eastAsia="es-MX"/>
        </w:rPr>
        <w:t>modificación de las existentes., por lo que el sujeto obligado debera remitir dichos estudios correspondientes a los años 2016, 2017 y 2018, asi como los resultados obtenidos despues de su implementacion.</w:t>
      </w:r>
    </w:p>
    <w:p w14:paraId="2CD6A3D0" w14:textId="3CB170FA" w:rsidR="007130EC" w:rsidRPr="00264947" w:rsidRDefault="00264947" w:rsidP="00774B0A">
      <w:pPr>
        <w:tabs>
          <w:tab w:val="left" w:pos="709"/>
        </w:tabs>
        <w:spacing w:line="360" w:lineRule="auto"/>
        <w:ind w:right="51"/>
        <w:jc w:val="both"/>
        <w:rPr>
          <w:rFonts w:ascii="Palatino Linotype" w:hAnsi="Palatino Linotype" w:cs="Arial"/>
          <w:noProof/>
          <w:sz w:val="24"/>
          <w:lang w:eastAsia="es-MX"/>
        </w:rPr>
      </w:pPr>
      <w:r>
        <w:rPr>
          <w:rFonts w:ascii="Palatino Linotype" w:hAnsi="Palatino Linotype" w:cs="Arial"/>
          <w:noProof/>
          <w:sz w:val="24"/>
          <w:lang w:eastAsia="es-MX"/>
        </w:rPr>
        <w:t>De lo anterior se concluye que, resultan parcialmente fundadas las razones o motivos de incoformidad del recurrente por lo que se modifica la respuesta del sujeto obligado y se ordena la entrega de informacion faltante.</w:t>
      </w:r>
    </w:p>
    <w:p w14:paraId="4445407D" w14:textId="77777777" w:rsidR="00A07275" w:rsidRDefault="00774B0A" w:rsidP="00774B0A">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sidR="00264947">
        <w:rPr>
          <w:rFonts w:ascii="Palatino Linotype" w:hAnsi="Palatino Linotype"/>
          <w:sz w:val="24"/>
          <w:szCs w:val="24"/>
        </w:rPr>
        <w:t xml:space="preserve">parcialmente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w:t>
      </w:r>
      <w:r w:rsidR="00264947">
        <w:rPr>
          <w:rFonts w:ascii="Palatino Linotype" w:hAnsi="Palatino Linotype"/>
          <w:sz w:val="24"/>
          <w:szCs w:val="24"/>
        </w:rPr>
        <w:t>s</w:t>
      </w:r>
      <w:r w:rsidRPr="00410726">
        <w:rPr>
          <w:rFonts w:ascii="Palatino Linotype" w:hAnsi="Palatino Linotype"/>
          <w:sz w:val="24"/>
          <w:szCs w:val="24"/>
        </w:rPr>
        <w:t xml:space="preserve"> medio</w:t>
      </w:r>
      <w:r w:rsidR="00264947">
        <w:rPr>
          <w:rFonts w:ascii="Palatino Linotype" w:hAnsi="Palatino Linotype"/>
          <w:sz w:val="24"/>
          <w:szCs w:val="24"/>
        </w:rPr>
        <w:t>s</w:t>
      </w:r>
      <w:r w:rsidRPr="00410726">
        <w:rPr>
          <w:rFonts w:ascii="Palatino Linotype" w:hAnsi="Palatino Linotype"/>
          <w:sz w:val="24"/>
          <w:szCs w:val="24"/>
        </w:rPr>
        <w:t xml:space="preserve"> de impugnación que fue</w:t>
      </w:r>
      <w:r w:rsidR="00264947">
        <w:rPr>
          <w:rFonts w:ascii="Palatino Linotype" w:hAnsi="Palatino Linotype"/>
          <w:sz w:val="24"/>
          <w:szCs w:val="24"/>
        </w:rPr>
        <w:t>ron</w:t>
      </w:r>
      <w:r w:rsidRPr="00410726">
        <w:rPr>
          <w:rFonts w:ascii="Palatino Linotype" w:hAnsi="Palatino Linotype"/>
          <w:sz w:val="24"/>
          <w:szCs w:val="24"/>
        </w:rPr>
        <w:t xml:space="preserve"> materia de estudio, por ello </w:t>
      </w:r>
      <w:r>
        <w:rPr>
          <w:rFonts w:ascii="Palatino Linotype" w:hAnsi="Palatino Linotype" w:cs="Arial"/>
          <w:b/>
          <w:sz w:val="24"/>
        </w:rPr>
        <w:t>con fundamento en la segunda hipótesis de la fracción I</w:t>
      </w:r>
      <w:r w:rsidR="00264947">
        <w:rPr>
          <w:rFonts w:ascii="Palatino Linotype" w:hAnsi="Palatino Linotype" w:cs="Arial"/>
          <w:b/>
          <w:sz w:val="24"/>
        </w:rPr>
        <w:t>II</w:t>
      </w:r>
      <w:r>
        <w:rPr>
          <w:rFonts w:ascii="Palatino Linotype" w:hAnsi="Palatino Linotype" w:cs="Arial"/>
          <w:b/>
          <w:sz w:val="24"/>
        </w:rPr>
        <w:t xml:space="preserve">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00264947">
        <w:rPr>
          <w:rFonts w:ascii="Palatino Linotype" w:hAnsi="Palatino Linotype" w:cs="Arial"/>
          <w:b/>
          <w:sz w:val="24"/>
        </w:rPr>
        <w:t>MODIFICAN</w:t>
      </w:r>
      <w:r>
        <w:rPr>
          <w:rFonts w:ascii="Palatino Linotype" w:hAnsi="Palatino Linotype" w:cs="Arial"/>
          <w:b/>
          <w:sz w:val="24"/>
        </w:rPr>
        <w:t xml:space="preserve"> </w:t>
      </w:r>
      <w:r>
        <w:rPr>
          <w:rFonts w:ascii="Palatino Linotype" w:hAnsi="Palatino Linotype" w:cs="Arial"/>
          <w:sz w:val="24"/>
        </w:rPr>
        <w:t>l</w:t>
      </w:r>
      <w:r w:rsidR="00264947">
        <w:rPr>
          <w:rFonts w:ascii="Palatino Linotype" w:hAnsi="Palatino Linotype" w:cs="Arial"/>
          <w:sz w:val="24"/>
        </w:rPr>
        <w:t>os</w:t>
      </w:r>
      <w:r>
        <w:rPr>
          <w:rFonts w:ascii="Palatino Linotype" w:hAnsi="Palatino Linotype" w:cs="Arial"/>
          <w:sz w:val="24"/>
        </w:rPr>
        <w:t xml:space="preserve"> presente</w:t>
      </w:r>
      <w:r w:rsidR="00264947">
        <w:rPr>
          <w:rFonts w:ascii="Palatino Linotype" w:hAnsi="Palatino Linotype" w:cs="Arial"/>
          <w:sz w:val="24"/>
        </w:rPr>
        <w:t>s</w:t>
      </w:r>
      <w:r>
        <w:rPr>
          <w:rFonts w:ascii="Palatino Linotype" w:hAnsi="Palatino Linotype" w:cs="Arial"/>
          <w:sz w:val="24"/>
        </w:rPr>
        <w:t xml:space="preserve"> recurso</w:t>
      </w:r>
      <w:r w:rsidR="00264947">
        <w:rPr>
          <w:rFonts w:ascii="Palatino Linotype" w:hAnsi="Palatino Linotype" w:cs="Arial"/>
          <w:sz w:val="24"/>
        </w:rPr>
        <w:t>s</w:t>
      </w:r>
      <w:r>
        <w:rPr>
          <w:rFonts w:ascii="Palatino Linotype" w:hAnsi="Palatino Linotype" w:cs="Arial"/>
          <w:sz w:val="24"/>
        </w:rPr>
        <w:t xml:space="preserve"> de revisión número </w:t>
      </w:r>
      <w:r w:rsidR="00264947">
        <w:rPr>
          <w:rFonts w:ascii="Palatino Linotype" w:hAnsi="Palatino Linotype" w:cs="Arial"/>
          <w:b/>
          <w:bCs/>
          <w:sz w:val="24"/>
          <w:lang w:eastAsia="es-MX"/>
        </w:rPr>
        <w:t>02081</w:t>
      </w:r>
      <w:r w:rsidRPr="00041425">
        <w:rPr>
          <w:rFonts w:ascii="Palatino Linotype" w:hAnsi="Palatino Linotype" w:cs="Arial"/>
          <w:b/>
          <w:bCs/>
          <w:sz w:val="24"/>
          <w:lang w:eastAsia="es-MX"/>
        </w:rPr>
        <w:t>/INFOEM/IP/RR/201</w:t>
      </w:r>
      <w:r>
        <w:rPr>
          <w:rFonts w:ascii="Palatino Linotype" w:hAnsi="Palatino Linotype" w:cs="Arial"/>
          <w:b/>
          <w:bCs/>
          <w:sz w:val="24"/>
          <w:lang w:eastAsia="es-MX"/>
        </w:rPr>
        <w:t>8</w:t>
      </w:r>
      <w:r>
        <w:rPr>
          <w:rFonts w:ascii="Palatino Linotype" w:hAnsi="Palatino Linotype"/>
          <w:sz w:val="24"/>
          <w:szCs w:val="24"/>
        </w:rPr>
        <w:t>,</w:t>
      </w:r>
      <w:r w:rsidR="00264947">
        <w:rPr>
          <w:rFonts w:ascii="Palatino Linotype" w:hAnsi="Palatino Linotype"/>
          <w:sz w:val="24"/>
          <w:szCs w:val="24"/>
        </w:rPr>
        <w:t xml:space="preserve"> </w:t>
      </w:r>
    </w:p>
    <w:p w14:paraId="546C4AE9" w14:textId="2FC7C990" w:rsidR="00774B0A" w:rsidRDefault="00264947" w:rsidP="00774B0A">
      <w:pPr>
        <w:tabs>
          <w:tab w:val="left" w:pos="709"/>
        </w:tabs>
        <w:spacing w:before="240" w:line="360" w:lineRule="auto"/>
        <w:ind w:right="51"/>
        <w:jc w:val="both"/>
        <w:rPr>
          <w:rFonts w:ascii="Palatino Linotype" w:hAnsi="Palatino Linotype"/>
          <w:sz w:val="24"/>
          <w:szCs w:val="24"/>
        </w:rPr>
      </w:pPr>
      <w:r>
        <w:rPr>
          <w:rFonts w:ascii="Palatino Linotype" w:hAnsi="Palatino Linotype" w:cs="Arial"/>
          <w:b/>
          <w:bCs/>
          <w:sz w:val="24"/>
          <w:lang w:eastAsia="es-MX"/>
        </w:rPr>
        <w:lastRenderedPageBreak/>
        <w:t>02082</w:t>
      </w:r>
      <w:r w:rsidRPr="00041425">
        <w:rPr>
          <w:rFonts w:ascii="Palatino Linotype" w:hAnsi="Palatino Linotype" w:cs="Arial"/>
          <w:b/>
          <w:bCs/>
          <w:sz w:val="24"/>
          <w:lang w:eastAsia="es-MX"/>
        </w:rPr>
        <w:t>/INFOEM/IP/RR/201</w:t>
      </w:r>
      <w:r>
        <w:rPr>
          <w:rFonts w:ascii="Palatino Linotype" w:hAnsi="Palatino Linotype" w:cs="Arial"/>
          <w:b/>
          <w:bCs/>
          <w:sz w:val="24"/>
          <w:lang w:eastAsia="es-MX"/>
        </w:rPr>
        <w:t>8 y 02083</w:t>
      </w:r>
      <w:r w:rsidRPr="00041425">
        <w:rPr>
          <w:rFonts w:ascii="Palatino Linotype" w:hAnsi="Palatino Linotype" w:cs="Arial"/>
          <w:b/>
          <w:bCs/>
          <w:sz w:val="24"/>
          <w:lang w:eastAsia="es-MX"/>
        </w:rPr>
        <w:t>/INFOEM/IP/RR/201</w:t>
      </w:r>
      <w:r>
        <w:rPr>
          <w:rFonts w:ascii="Palatino Linotype" w:hAnsi="Palatino Linotype" w:cs="Arial"/>
          <w:b/>
          <w:bCs/>
          <w:sz w:val="24"/>
          <w:lang w:eastAsia="es-MX"/>
        </w:rPr>
        <w:t>8</w:t>
      </w:r>
      <w:r w:rsidR="00E73972">
        <w:rPr>
          <w:rFonts w:ascii="Palatino Linotype" w:hAnsi="Palatino Linotype" w:cs="Arial"/>
          <w:b/>
          <w:bCs/>
          <w:sz w:val="24"/>
          <w:lang w:eastAsia="es-MX"/>
        </w:rPr>
        <w:t>,</w:t>
      </w:r>
      <w:r w:rsidR="00774B0A">
        <w:rPr>
          <w:rFonts w:ascii="Palatino Linotype" w:hAnsi="Palatino Linotype"/>
          <w:sz w:val="24"/>
          <w:szCs w:val="24"/>
        </w:rPr>
        <w:t xml:space="preserve"> </w:t>
      </w:r>
      <w:r w:rsidR="00774B0A" w:rsidRPr="00410726">
        <w:rPr>
          <w:rFonts w:ascii="Palatino Linotype" w:hAnsi="Palatino Linotype"/>
          <w:sz w:val="24"/>
          <w:szCs w:val="24"/>
        </w:rPr>
        <w:t>que ha</w:t>
      </w:r>
      <w:r>
        <w:rPr>
          <w:rFonts w:ascii="Palatino Linotype" w:hAnsi="Palatino Linotype"/>
          <w:sz w:val="24"/>
          <w:szCs w:val="24"/>
        </w:rPr>
        <w:t>n</w:t>
      </w:r>
      <w:r w:rsidR="00774B0A" w:rsidRPr="00410726">
        <w:rPr>
          <w:rFonts w:ascii="Palatino Linotype" w:hAnsi="Palatino Linotype"/>
          <w:sz w:val="24"/>
          <w:szCs w:val="24"/>
        </w:rPr>
        <w:t xml:space="preserve"> sido materia del presente fallo.</w:t>
      </w:r>
    </w:p>
    <w:p w14:paraId="0D196776" w14:textId="38E08734" w:rsidR="00774B0A" w:rsidRDefault="00774B0A" w:rsidP="00774B0A">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18AF9DE6" w14:textId="77777777" w:rsidR="002A40DA" w:rsidRDefault="002A40DA" w:rsidP="00774B0A">
      <w:pPr>
        <w:tabs>
          <w:tab w:val="left" w:pos="8931"/>
        </w:tabs>
        <w:spacing w:before="240" w:line="360" w:lineRule="auto"/>
        <w:ind w:right="51"/>
        <w:jc w:val="both"/>
        <w:rPr>
          <w:rFonts w:ascii="Palatino Linotype" w:hAnsi="Palatino Linotype"/>
          <w:sz w:val="24"/>
          <w:szCs w:val="24"/>
        </w:rPr>
      </w:pPr>
    </w:p>
    <w:p w14:paraId="24494963" w14:textId="77777777" w:rsidR="002A40DA" w:rsidRDefault="002A40DA" w:rsidP="00774B0A">
      <w:pPr>
        <w:tabs>
          <w:tab w:val="left" w:pos="8931"/>
        </w:tabs>
        <w:spacing w:before="240" w:line="360" w:lineRule="auto"/>
        <w:ind w:right="51"/>
        <w:jc w:val="both"/>
        <w:rPr>
          <w:rFonts w:ascii="Palatino Linotype" w:hAnsi="Palatino Linotype"/>
          <w:sz w:val="24"/>
          <w:szCs w:val="24"/>
        </w:rPr>
      </w:pPr>
    </w:p>
    <w:p w14:paraId="7EB66A4D" w14:textId="77777777" w:rsidR="00E73972" w:rsidRPr="00F07740" w:rsidRDefault="00E73972" w:rsidP="00E73972">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37190A74" w14:textId="02FA5C1F" w:rsidR="00E73972" w:rsidRDefault="00E73972" w:rsidP="00E73972">
      <w:pPr>
        <w:spacing w:before="240" w:line="360" w:lineRule="auto"/>
        <w:jc w:val="both"/>
        <w:rPr>
          <w:rFonts w:ascii="Palatino Linotype" w:hAnsi="Palatino Linotype" w:cs="Arial"/>
          <w:sz w:val="24"/>
          <w:szCs w:val="24"/>
        </w:rPr>
      </w:pPr>
      <w:r w:rsidRPr="00EA3590">
        <w:rPr>
          <w:rFonts w:ascii="Palatino Linotype" w:hAnsi="Palatino Linotype" w:cs="Arial"/>
          <w:b/>
          <w:sz w:val="24"/>
          <w:szCs w:val="24"/>
          <w:lang w:val="es-ES_tradnl"/>
        </w:rPr>
        <w:t>PRIMERO.</w:t>
      </w:r>
      <w:r w:rsidRPr="00EA3590">
        <w:rPr>
          <w:rFonts w:ascii="Palatino Linotype" w:hAnsi="Palatino Linotype" w:cs="Arial"/>
          <w:sz w:val="24"/>
          <w:szCs w:val="24"/>
          <w:lang w:val="es-ES_tradnl"/>
        </w:rPr>
        <w:t xml:space="preserve"> </w:t>
      </w:r>
      <w:r w:rsidR="00B15C6D" w:rsidRPr="003A6565">
        <w:rPr>
          <w:rFonts w:ascii="Palatino Linotype" w:hAnsi="Palatino Linotype" w:cs="Arial"/>
          <w:sz w:val="24"/>
          <w:szCs w:val="24"/>
          <w:lang w:val="es-ES_tradnl"/>
        </w:rPr>
        <w:t xml:space="preserve">Se </w:t>
      </w:r>
      <w:r w:rsidR="00B15C6D" w:rsidRPr="003A6565">
        <w:rPr>
          <w:rFonts w:ascii="Palatino Linotype" w:hAnsi="Palatino Linotype" w:cs="Arial"/>
          <w:b/>
          <w:sz w:val="24"/>
          <w:szCs w:val="24"/>
          <w:lang w:val="es-ES_tradnl"/>
        </w:rPr>
        <w:t>MODIFICA</w:t>
      </w:r>
      <w:r w:rsidR="00B15C6D" w:rsidRPr="003A6565">
        <w:rPr>
          <w:rFonts w:ascii="Palatino Linotype" w:hAnsi="Palatino Linotype" w:cs="Arial"/>
          <w:sz w:val="24"/>
          <w:szCs w:val="24"/>
          <w:lang w:val="es-ES_tradnl"/>
        </w:rPr>
        <w:t xml:space="preserve"> </w:t>
      </w:r>
      <w:r w:rsidR="00B15C6D" w:rsidRPr="003A6565">
        <w:rPr>
          <w:rFonts w:ascii="Palatino Linotype" w:eastAsia="Arial Unicode MS" w:hAnsi="Palatino Linotype" w:cs="Arial"/>
          <w:sz w:val="24"/>
          <w:szCs w:val="24"/>
        </w:rPr>
        <w:t xml:space="preserve">la respuesta entregada por </w:t>
      </w:r>
      <w:r w:rsidR="00B15C6D" w:rsidRPr="003A6565">
        <w:rPr>
          <w:rFonts w:ascii="Palatino Linotype" w:eastAsia="Arial Unicode MS" w:hAnsi="Palatino Linotype" w:cs="Arial"/>
          <w:b/>
          <w:sz w:val="24"/>
          <w:szCs w:val="24"/>
        </w:rPr>
        <w:t xml:space="preserve">el Sujeto Obligado </w:t>
      </w:r>
      <w:r w:rsidR="00B15C6D" w:rsidRPr="003A6565">
        <w:rPr>
          <w:rFonts w:ascii="Palatino Linotype" w:eastAsia="Arial Unicode MS" w:hAnsi="Palatino Linotype" w:cs="Arial"/>
          <w:sz w:val="24"/>
          <w:szCs w:val="24"/>
        </w:rPr>
        <w:t>a la</w:t>
      </w:r>
      <w:r w:rsidR="00B15C6D">
        <w:rPr>
          <w:rFonts w:ascii="Palatino Linotype" w:eastAsia="Arial Unicode MS" w:hAnsi="Palatino Linotype" w:cs="Arial"/>
          <w:sz w:val="24"/>
          <w:szCs w:val="24"/>
        </w:rPr>
        <w:t>s</w:t>
      </w:r>
      <w:r w:rsidR="00B15C6D" w:rsidRPr="003A6565">
        <w:rPr>
          <w:rFonts w:ascii="Palatino Linotype" w:eastAsia="Arial Unicode MS" w:hAnsi="Palatino Linotype" w:cs="Arial"/>
          <w:sz w:val="24"/>
          <w:szCs w:val="24"/>
        </w:rPr>
        <w:t xml:space="preserve"> solicitud</w:t>
      </w:r>
      <w:r w:rsidR="00B15C6D">
        <w:rPr>
          <w:rFonts w:ascii="Palatino Linotype" w:eastAsia="Arial Unicode MS" w:hAnsi="Palatino Linotype" w:cs="Arial"/>
          <w:sz w:val="24"/>
          <w:szCs w:val="24"/>
        </w:rPr>
        <w:t>es</w:t>
      </w:r>
      <w:r w:rsidR="00B15C6D" w:rsidRPr="003A6565">
        <w:rPr>
          <w:rFonts w:ascii="Palatino Linotype" w:eastAsia="Arial Unicode MS" w:hAnsi="Palatino Linotype" w:cs="Arial"/>
          <w:sz w:val="24"/>
          <w:szCs w:val="24"/>
        </w:rPr>
        <w:t xml:space="preserve"> de información número </w:t>
      </w:r>
      <w:r w:rsidR="00B15C6D" w:rsidRPr="001C08A0">
        <w:rPr>
          <w:rFonts w:ascii="Palatino Linotype" w:hAnsi="Palatino Linotype" w:cs="Arial"/>
          <w:b/>
          <w:sz w:val="24"/>
        </w:rPr>
        <w:t>00067/DIFNEZA/IP/2018</w:t>
      </w:r>
      <w:r w:rsidR="00B15C6D">
        <w:rPr>
          <w:rFonts w:ascii="Palatino Linotype" w:hAnsi="Palatino Linotype" w:cs="Arial"/>
          <w:b/>
          <w:sz w:val="24"/>
          <w:lang w:eastAsia="es-MX"/>
        </w:rPr>
        <w:t xml:space="preserve">, </w:t>
      </w:r>
      <w:r w:rsidR="00B15C6D">
        <w:rPr>
          <w:rFonts w:ascii="Palatino Linotype" w:hAnsi="Palatino Linotype" w:cs="Arial"/>
          <w:b/>
          <w:sz w:val="24"/>
        </w:rPr>
        <w:t>00066</w:t>
      </w:r>
      <w:r w:rsidR="00B15C6D" w:rsidRPr="001C08A0">
        <w:rPr>
          <w:rFonts w:ascii="Palatino Linotype" w:hAnsi="Palatino Linotype" w:cs="Arial"/>
          <w:b/>
          <w:sz w:val="24"/>
        </w:rPr>
        <w:t>/DIFNEZA/IP/2018</w:t>
      </w:r>
      <w:r w:rsidR="00B15C6D">
        <w:rPr>
          <w:rFonts w:ascii="Palatino Linotype" w:hAnsi="Palatino Linotype" w:cs="Arial"/>
          <w:b/>
          <w:sz w:val="24"/>
        </w:rPr>
        <w:t xml:space="preserve"> y 00065</w:t>
      </w:r>
      <w:r w:rsidR="00B15C6D" w:rsidRPr="001C08A0">
        <w:rPr>
          <w:rFonts w:ascii="Palatino Linotype" w:hAnsi="Palatino Linotype" w:cs="Arial"/>
          <w:b/>
          <w:sz w:val="24"/>
        </w:rPr>
        <w:t>/DIFNEZA/IP/2018</w:t>
      </w:r>
      <w:r w:rsidR="00B15C6D">
        <w:rPr>
          <w:rFonts w:ascii="Palatino Linotype" w:hAnsi="Palatino Linotype" w:cs="Arial"/>
          <w:b/>
          <w:sz w:val="24"/>
        </w:rPr>
        <w:t xml:space="preserve">, </w:t>
      </w:r>
      <w:r w:rsidR="00B15C6D">
        <w:rPr>
          <w:rFonts w:ascii="Palatino Linotype" w:hAnsi="Palatino Linotype" w:cs="Arial"/>
          <w:sz w:val="24"/>
        </w:rPr>
        <w:t>por resultar</w:t>
      </w:r>
      <w:r w:rsidR="00B15C6D">
        <w:rPr>
          <w:rFonts w:ascii="Palatino Linotype" w:hAnsi="Palatino Linotype" w:cs="Arial"/>
          <w:bCs/>
          <w:sz w:val="24"/>
          <w:szCs w:val="24"/>
          <w:lang w:eastAsia="es-MX"/>
        </w:rPr>
        <w:t xml:space="preserve"> </w:t>
      </w:r>
      <w:r>
        <w:rPr>
          <w:rFonts w:ascii="Palatino Linotype" w:hAnsi="Palatino Linotype" w:cs="Arial"/>
          <w:bCs/>
          <w:sz w:val="24"/>
          <w:szCs w:val="24"/>
          <w:lang w:eastAsia="es-MX"/>
        </w:rPr>
        <w:t xml:space="preserve">parcialmente </w:t>
      </w:r>
      <w:r w:rsidRPr="00EA3590">
        <w:rPr>
          <w:rFonts w:ascii="Palatino Linotype" w:eastAsia="Arial Unicode MS" w:hAnsi="Palatino Linotype" w:cs="Arial"/>
          <w:sz w:val="24"/>
          <w:szCs w:val="24"/>
        </w:rPr>
        <w:t xml:space="preserve">fundados los motivos de inconformidad que arguye el recurrente, en términos </w:t>
      </w:r>
      <w:r w:rsidRPr="008C2612">
        <w:rPr>
          <w:rFonts w:ascii="Palatino Linotype" w:eastAsia="Arial Unicode MS" w:hAnsi="Palatino Linotype" w:cs="Arial"/>
          <w:b/>
          <w:sz w:val="24"/>
          <w:szCs w:val="24"/>
        </w:rPr>
        <w:t xml:space="preserve">del </w:t>
      </w:r>
      <w:r w:rsidRPr="008C2612">
        <w:rPr>
          <w:rFonts w:ascii="Palatino Linotype" w:hAnsi="Palatino Linotype" w:cs="Arial"/>
          <w:b/>
          <w:sz w:val="24"/>
          <w:szCs w:val="24"/>
        </w:rPr>
        <w:t>Considerando Cuarto</w:t>
      </w:r>
      <w:r>
        <w:rPr>
          <w:rFonts w:ascii="Palatino Linotype" w:hAnsi="Palatino Linotype" w:cs="Arial"/>
          <w:sz w:val="24"/>
          <w:szCs w:val="24"/>
        </w:rPr>
        <w:t xml:space="preserve"> de la presente resolución.</w:t>
      </w:r>
    </w:p>
    <w:p w14:paraId="4BBAE68A" w14:textId="77777777" w:rsidR="00DA7A65" w:rsidRPr="009B4AD5" w:rsidRDefault="00DA7A65" w:rsidP="00E73972">
      <w:pPr>
        <w:spacing w:before="240" w:line="360" w:lineRule="auto"/>
        <w:jc w:val="both"/>
        <w:rPr>
          <w:rFonts w:ascii="Palatino Linotype" w:hAnsi="Palatino Linotype" w:cs="Arial"/>
          <w:sz w:val="24"/>
          <w:szCs w:val="24"/>
        </w:rPr>
      </w:pPr>
    </w:p>
    <w:p w14:paraId="56B2CEFE" w14:textId="5C2A802A" w:rsidR="00E73972" w:rsidRDefault="00E73972" w:rsidP="00E73972">
      <w:pPr>
        <w:autoSpaceDE w:val="0"/>
        <w:autoSpaceDN w:val="0"/>
        <w:adjustRightInd w:val="0"/>
        <w:spacing w:before="240" w:line="360" w:lineRule="auto"/>
        <w:ind w:right="49"/>
        <w:jc w:val="both"/>
        <w:rPr>
          <w:rFonts w:ascii="Palatino Linotype" w:hAnsi="Palatino Linotype" w:cs="Arial"/>
          <w:sz w:val="24"/>
          <w:szCs w:val="24"/>
        </w:rPr>
      </w:pPr>
      <w:r w:rsidRPr="00FA4FA3">
        <w:rPr>
          <w:rFonts w:ascii="Palatino Linotype" w:hAnsi="Palatino Linotype"/>
          <w:b/>
          <w:sz w:val="28"/>
          <w:szCs w:val="24"/>
        </w:rPr>
        <w:t>SEGUNDO</w:t>
      </w:r>
      <w:r w:rsidRPr="00FB7236">
        <w:rPr>
          <w:rFonts w:ascii="Palatino Linotype" w:hAnsi="Palatino Linotype"/>
          <w:b/>
          <w:sz w:val="24"/>
          <w:szCs w:val="24"/>
        </w:rPr>
        <w:t>.</w:t>
      </w:r>
      <w:r w:rsidRPr="00FB7236">
        <w:rPr>
          <w:rFonts w:ascii="Palatino Linotype" w:hAnsi="Palatino Linotype" w:cs="Arial"/>
          <w:sz w:val="24"/>
          <w:szCs w:val="24"/>
        </w:rPr>
        <w:t xml:space="preserve"> Se ordena al </w:t>
      </w:r>
      <w:r w:rsidRPr="00FB7236">
        <w:rPr>
          <w:rFonts w:ascii="Palatino Linotype" w:hAnsi="Palatino Linotype" w:cs="Arial"/>
          <w:b/>
          <w:sz w:val="24"/>
          <w:szCs w:val="24"/>
        </w:rPr>
        <w:t>Sujeto Obligado</w:t>
      </w:r>
      <w:r>
        <w:rPr>
          <w:rFonts w:ascii="Palatino Linotype" w:hAnsi="Palatino Linotype" w:cs="Arial"/>
          <w:sz w:val="24"/>
          <w:szCs w:val="24"/>
        </w:rPr>
        <w:t xml:space="preserve">, </w:t>
      </w:r>
      <w:r w:rsidR="00B15C6D">
        <w:rPr>
          <w:rFonts w:ascii="Palatino Linotype" w:hAnsi="Palatino Linotype" w:cs="Arial"/>
          <w:sz w:val="24"/>
          <w:szCs w:val="24"/>
        </w:rPr>
        <w:t>haga entrega a</w:t>
      </w:r>
      <w:r>
        <w:rPr>
          <w:rFonts w:ascii="Palatino Linotype" w:hAnsi="Palatino Linotype" w:cs="Arial"/>
          <w:sz w:val="24"/>
          <w:szCs w:val="24"/>
        </w:rPr>
        <w:t xml:space="preserve">l Recurrente </w:t>
      </w:r>
      <w:r w:rsidR="00B15C6D">
        <w:rPr>
          <w:rFonts w:ascii="Palatino Linotype" w:hAnsi="Palatino Linotype" w:cs="Arial"/>
          <w:sz w:val="24"/>
          <w:szCs w:val="24"/>
        </w:rPr>
        <w:t xml:space="preserve">a través del </w:t>
      </w:r>
      <w:r>
        <w:rPr>
          <w:rFonts w:ascii="Palatino Linotype" w:hAnsi="Palatino Linotype" w:cs="Arial"/>
          <w:sz w:val="24"/>
          <w:szCs w:val="24"/>
        </w:rPr>
        <w:t>SAIMEX</w:t>
      </w:r>
      <w:r w:rsidR="00B15C6D">
        <w:rPr>
          <w:rFonts w:ascii="Palatino Linotype" w:hAnsi="Palatino Linotype" w:cs="Arial"/>
          <w:sz w:val="24"/>
          <w:szCs w:val="24"/>
        </w:rPr>
        <w:t>,</w:t>
      </w:r>
      <w:r>
        <w:rPr>
          <w:rFonts w:ascii="Palatino Linotype" w:hAnsi="Palatino Linotype" w:cs="Arial"/>
          <w:sz w:val="24"/>
          <w:szCs w:val="24"/>
        </w:rPr>
        <w:t xml:space="preserve"> </w:t>
      </w:r>
      <w:r w:rsidR="00B15C6D">
        <w:rPr>
          <w:rFonts w:ascii="Palatino Linotype" w:hAnsi="Palatino Linotype" w:cs="Arial"/>
          <w:sz w:val="24"/>
          <w:szCs w:val="24"/>
        </w:rPr>
        <w:t>d</w:t>
      </w:r>
      <w:r>
        <w:rPr>
          <w:rFonts w:ascii="Palatino Linotype" w:hAnsi="Palatino Linotype" w:cs="Arial"/>
          <w:sz w:val="24"/>
          <w:szCs w:val="24"/>
        </w:rPr>
        <w:t>el documen</w:t>
      </w:r>
      <w:r w:rsidR="00535342">
        <w:rPr>
          <w:rFonts w:ascii="Palatino Linotype" w:hAnsi="Palatino Linotype" w:cs="Arial"/>
          <w:sz w:val="24"/>
          <w:szCs w:val="24"/>
        </w:rPr>
        <w:t>to o documentos en donde conste lo siguiente:</w:t>
      </w:r>
    </w:p>
    <w:p w14:paraId="0C9AF4D9" w14:textId="41CA7D43" w:rsidR="00DD2EBC" w:rsidRPr="00BA1E2E" w:rsidRDefault="00DD2EBC" w:rsidP="00DD2EBC">
      <w:pPr>
        <w:pStyle w:val="Prrafodelista"/>
        <w:numPr>
          <w:ilvl w:val="0"/>
          <w:numId w:val="27"/>
        </w:numPr>
        <w:tabs>
          <w:tab w:val="left" w:pos="709"/>
        </w:tabs>
        <w:spacing w:line="360" w:lineRule="auto"/>
        <w:ind w:right="51"/>
        <w:jc w:val="both"/>
        <w:rPr>
          <w:rFonts w:ascii="Palatino Linotype" w:hAnsi="Palatino Linotype" w:cs="Arial"/>
          <w:i/>
          <w:noProof/>
          <w:sz w:val="22"/>
          <w:szCs w:val="22"/>
          <w:lang w:eastAsia="es-MX"/>
        </w:rPr>
      </w:pPr>
      <w:r w:rsidRPr="00BA1E2E">
        <w:rPr>
          <w:rFonts w:ascii="Palatino Linotype" w:hAnsi="Palatino Linotype" w:cs="Arial"/>
          <w:i/>
          <w:noProof/>
          <w:sz w:val="22"/>
          <w:szCs w:val="22"/>
          <w:lang w:eastAsia="es-MX"/>
        </w:rPr>
        <w:t xml:space="preserve">Estudio de impacto regulatorio de cada una de las propuestas aprobadas por su </w:t>
      </w:r>
      <w:r w:rsidR="00FA4FA3">
        <w:rPr>
          <w:rFonts w:ascii="Palatino Linotype" w:hAnsi="Palatino Linotype" w:cs="Arial"/>
          <w:i/>
          <w:noProof/>
          <w:sz w:val="22"/>
          <w:szCs w:val="22"/>
          <w:lang w:eastAsia="es-MX"/>
        </w:rPr>
        <w:t>comité en 2016, 2017 y 2018, así</w:t>
      </w:r>
      <w:r w:rsidRPr="00BA1E2E">
        <w:rPr>
          <w:rFonts w:ascii="Palatino Linotype" w:hAnsi="Palatino Linotype" w:cs="Arial"/>
          <w:i/>
          <w:noProof/>
          <w:sz w:val="22"/>
          <w:szCs w:val="22"/>
          <w:lang w:eastAsia="es-MX"/>
        </w:rPr>
        <w:t xml:space="preserve"> como los resultados obtenidos despues de su implementación.</w:t>
      </w:r>
    </w:p>
    <w:p w14:paraId="255BE1BA" w14:textId="4D062645" w:rsidR="00E73972" w:rsidRPr="00BA1E2E" w:rsidRDefault="00E73972" w:rsidP="00E73972">
      <w:pPr>
        <w:pStyle w:val="Prrafodelista"/>
        <w:numPr>
          <w:ilvl w:val="0"/>
          <w:numId w:val="27"/>
        </w:numPr>
        <w:autoSpaceDE w:val="0"/>
        <w:autoSpaceDN w:val="0"/>
        <w:adjustRightInd w:val="0"/>
        <w:spacing w:before="240" w:line="360" w:lineRule="auto"/>
        <w:ind w:right="49"/>
        <w:jc w:val="both"/>
        <w:rPr>
          <w:rFonts w:ascii="Palatino Linotype" w:hAnsi="Palatino Linotype"/>
          <w:i/>
          <w:color w:val="000000"/>
          <w:sz w:val="22"/>
          <w:szCs w:val="22"/>
        </w:rPr>
      </w:pPr>
      <w:r w:rsidRPr="00BA1E2E">
        <w:rPr>
          <w:rFonts w:ascii="Palatino Linotype" w:hAnsi="Palatino Linotype"/>
          <w:i/>
          <w:color w:val="000000"/>
          <w:sz w:val="22"/>
          <w:szCs w:val="22"/>
        </w:rPr>
        <w:t xml:space="preserve">Actas de </w:t>
      </w:r>
      <w:r w:rsidR="00BA1E2E" w:rsidRPr="00BA1E2E">
        <w:rPr>
          <w:rFonts w:ascii="Palatino Linotype" w:hAnsi="Palatino Linotype"/>
          <w:i/>
          <w:color w:val="000000"/>
          <w:sz w:val="22"/>
          <w:szCs w:val="22"/>
        </w:rPr>
        <w:t>Sesión</w:t>
      </w:r>
      <w:r w:rsidRPr="00BA1E2E">
        <w:rPr>
          <w:rFonts w:ascii="Palatino Linotype" w:hAnsi="Palatino Linotype"/>
          <w:i/>
          <w:color w:val="000000"/>
          <w:sz w:val="22"/>
          <w:szCs w:val="22"/>
        </w:rPr>
        <w:t xml:space="preserve"> del Comité Interno de Mejora Regulatoria debidamente escaneadas en un formato legible, </w:t>
      </w:r>
      <w:r w:rsidR="00BA1E2E" w:rsidRPr="00BA1E2E">
        <w:rPr>
          <w:rFonts w:ascii="Palatino Linotype" w:hAnsi="Palatino Linotype"/>
          <w:i/>
          <w:color w:val="000000"/>
          <w:sz w:val="22"/>
          <w:szCs w:val="22"/>
        </w:rPr>
        <w:t>así</w:t>
      </w:r>
      <w:r w:rsidRPr="00BA1E2E">
        <w:rPr>
          <w:rFonts w:ascii="Palatino Linotype" w:hAnsi="Palatino Linotype"/>
          <w:i/>
          <w:color w:val="000000"/>
          <w:sz w:val="22"/>
          <w:szCs w:val="22"/>
        </w:rPr>
        <w:t xml:space="preserve"> como las convocatorias </w:t>
      </w:r>
      <w:r w:rsidRPr="00DC10ED">
        <w:rPr>
          <w:rFonts w:ascii="Palatino Linotype" w:hAnsi="Palatino Linotype"/>
          <w:i/>
          <w:sz w:val="22"/>
          <w:szCs w:val="22"/>
        </w:rPr>
        <w:t xml:space="preserve">con fecha </w:t>
      </w:r>
      <w:r w:rsidRPr="00BA1E2E">
        <w:rPr>
          <w:rFonts w:ascii="Palatino Linotype" w:hAnsi="Palatino Linotype"/>
          <w:i/>
          <w:color w:val="000000"/>
          <w:sz w:val="22"/>
          <w:szCs w:val="22"/>
        </w:rPr>
        <w:t>en la que fueron sometidas a consejo y fechas de aprobación.</w:t>
      </w:r>
    </w:p>
    <w:p w14:paraId="257A2B6D" w14:textId="1317DCD4" w:rsidR="00535342" w:rsidRPr="00BA1E2E" w:rsidRDefault="00A019D1" w:rsidP="00535342">
      <w:pPr>
        <w:pStyle w:val="Prrafodelista"/>
        <w:numPr>
          <w:ilvl w:val="0"/>
          <w:numId w:val="27"/>
        </w:numPr>
        <w:autoSpaceDE w:val="0"/>
        <w:autoSpaceDN w:val="0"/>
        <w:adjustRightInd w:val="0"/>
        <w:spacing w:before="240" w:line="360" w:lineRule="auto"/>
        <w:ind w:right="49"/>
        <w:jc w:val="both"/>
        <w:rPr>
          <w:rFonts w:ascii="Palatino Linotype" w:hAnsi="Palatino Linotype"/>
          <w:i/>
          <w:color w:val="222222"/>
          <w:sz w:val="22"/>
          <w:szCs w:val="22"/>
          <w:shd w:val="clear" w:color="auto" w:fill="FFFFFF"/>
        </w:rPr>
      </w:pPr>
      <w:r>
        <w:rPr>
          <w:rFonts w:ascii="Palatino Linotype" w:hAnsi="Palatino Linotype" w:cs="Arial"/>
          <w:i/>
          <w:noProof/>
          <w:sz w:val="22"/>
          <w:szCs w:val="22"/>
          <w:lang w:eastAsia="es-MX"/>
        </w:rPr>
        <w:lastRenderedPageBreak/>
        <w:t>La coordinación de</w:t>
      </w:r>
      <w:r w:rsidR="00535342" w:rsidRPr="00BA1E2E">
        <w:rPr>
          <w:rFonts w:ascii="Palatino Linotype" w:hAnsi="Palatino Linotype" w:cs="Arial"/>
          <w:i/>
          <w:noProof/>
          <w:sz w:val="22"/>
          <w:szCs w:val="22"/>
          <w:lang w:eastAsia="es-MX"/>
        </w:rPr>
        <w:t xml:space="preserve"> las actividades y propuestas inherentes a la mejora reg</w:t>
      </w:r>
      <w:r w:rsidR="00FA4FA3">
        <w:rPr>
          <w:rFonts w:ascii="Palatino Linotype" w:hAnsi="Palatino Linotype" w:cs="Arial"/>
          <w:i/>
          <w:noProof/>
          <w:sz w:val="22"/>
          <w:szCs w:val="22"/>
          <w:lang w:eastAsia="es-MX"/>
        </w:rPr>
        <w:t>ulatoria dentro del DIF, los mecanismos a través de los cuales</w:t>
      </w:r>
      <w:r w:rsidR="00535342" w:rsidRPr="00BA1E2E">
        <w:rPr>
          <w:rFonts w:ascii="Palatino Linotype" w:hAnsi="Palatino Linotype" w:cs="Arial"/>
          <w:i/>
          <w:noProof/>
          <w:sz w:val="22"/>
          <w:szCs w:val="22"/>
          <w:lang w:eastAsia="es-MX"/>
        </w:rPr>
        <w:t xml:space="preserve"> se supervisa el cumplimiento de cada propuesta y </w:t>
      </w:r>
      <w:r w:rsidR="00FA4FA3">
        <w:rPr>
          <w:rFonts w:ascii="Palatino Linotype" w:hAnsi="Palatino Linotype" w:cs="Arial"/>
          <w:i/>
          <w:noProof/>
          <w:sz w:val="22"/>
          <w:szCs w:val="22"/>
          <w:lang w:eastAsia="es-MX"/>
        </w:rPr>
        <w:t>el nombre d</w:t>
      </w:r>
      <w:r w:rsidR="00535342" w:rsidRPr="00BA1E2E">
        <w:rPr>
          <w:rFonts w:ascii="Palatino Linotype" w:hAnsi="Palatino Linotype" w:cs="Arial"/>
          <w:i/>
          <w:noProof/>
          <w:sz w:val="22"/>
          <w:szCs w:val="22"/>
          <w:lang w:eastAsia="es-MX"/>
        </w:rPr>
        <w:t>e</w:t>
      </w:r>
      <w:r w:rsidR="00FA4FA3">
        <w:rPr>
          <w:rFonts w:ascii="Palatino Linotype" w:hAnsi="Palatino Linotype" w:cs="Arial"/>
          <w:i/>
          <w:noProof/>
          <w:sz w:val="22"/>
          <w:szCs w:val="22"/>
          <w:lang w:eastAsia="es-MX"/>
        </w:rPr>
        <w:t xml:space="preserve"> </w:t>
      </w:r>
      <w:r w:rsidR="00535342" w:rsidRPr="00BA1E2E">
        <w:rPr>
          <w:rFonts w:ascii="Palatino Linotype" w:hAnsi="Palatino Linotype" w:cs="Arial"/>
          <w:i/>
          <w:noProof/>
          <w:sz w:val="22"/>
          <w:szCs w:val="22"/>
          <w:lang w:eastAsia="es-MX"/>
        </w:rPr>
        <w:t>l</w:t>
      </w:r>
      <w:r w:rsidR="00FA4FA3">
        <w:rPr>
          <w:rFonts w:ascii="Palatino Linotype" w:hAnsi="Palatino Linotype" w:cs="Arial"/>
          <w:i/>
          <w:noProof/>
          <w:sz w:val="22"/>
          <w:szCs w:val="22"/>
          <w:lang w:eastAsia="es-MX"/>
        </w:rPr>
        <w:t>a persona</w:t>
      </w:r>
      <w:r w:rsidR="00535342" w:rsidRPr="00BA1E2E">
        <w:rPr>
          <w:rFonts w:ascii="Palatino Linotype" w:hAnsi="Palatino Linotype" w:cs="Arial"/>
          <w:i/>
          <w:noProof/>
          <w:sz w:val="22"/>
          <w:szCs w:val="22"/>
          <w:lang w:eastAsia="es-MX"/>
        </w:rPr>
        <w:t xml:space="preserve"> responsable de llevar a cabo </w:t>
      </w:r>
      <w:r w:rsidR="00FA4FA3">
        <w:rPr>
          <w:rFonts w:ascii="Palatino Linotype" w:hAnsi="Palatino Linotype" w:cs="Arial"/>
          <w:i/>
          <w:noProof/>
          <w:sz w:val="22"/>
          <w:szCs w:val="22"/>
          <w:lang w:eastAsia="es-MX"/>
        </w:rPr>
        <w:t>las referidas</w:t>
      </w:r>
      <w:r w:rsidR="00535342" w:rsidRPr="00BA1E2E">
        <w:rPr>
          <w:rFonts w:ascii="Palatino Linotype" w:hAnsi="Palatino Linotype" w:cs="Arial"/>
          <w:i/>
          <w:noProof/>
          <w:sz w:val="22"/>
          <w:szCs w:val="22"/>
          <w:lang w:eastAsia="es-MX"/>
        </w:rPr>
        <w:t xml:space="preserve"> actividades dentro del DIF.</w:t>
      </w:r>
    </w:p>
    <w:p w14:paraId="735044FD" w14:textId="006F6550" w:rsidR="00535342" w:rsidRPr="00BA1E2E" w:rsidRDefault="00BA1E2E" w:rsidP="00FA4FA3">
      <w:pPr>
        <w:pStyle w:val="Prrafodelista"/>
        <w:numPr>
          <w:ilvl w:val="0"/>
          <w:numId w:val="27"/>
        </w:numPr>
        <w:autoSpaceDE w:val="0"/>
        <w:autoSpaceDN w:val="0"/>
        <w:adjustRightInd w:val="0"/>
        <w:spacing w:before="240" w:line="360" w:lineRule="auto"/>
        <w:ind w:right="49"/>
        <w:jc w:val="both"/>
        <w:rPr>
          <w:rFonts w:ascii="Palatino Linotype" w:hAnsi="Palatino Linotype"/>
          <w:i/>
          <w:color w:val="222222"/>
          <w:sz w:val="22"/>
          <w:szCs w:val="22"/>
          <w:shd w:val="clear" w:color="auto" w:fill="FFFFFF"/>
        </w:rPr>
      </w:pPr>
      <w:r w:rsidRPr="00BA1E2E">
        <w:rPr>
          <w:rFonts w:ascii="Palatino Linotype" w:hAnsi="Palatino Linotype" w:cs="Arial"/>
          <w:i/>
          <w:noProof/>
          <w:sz w:val="22"/>
          <w:szCs w:val="22"/>
          <w:lang w:eastAsia="es-MX"/>
        </w:rPr>
        <w:t xml:space="preserve">Documento donde se muestre el </w:t>
      </w:r>
      <w:r w:rsidR="00FA4FA3">
        <w:rPr>
          <w:rFonts w:ascii="Palatino Linotype" w:hAnsi="Palatino Linotype" w:cs="Arial"/>
          <w:i/>
          <w:noProof/>
          <w:sz w:val="22"/>
          <w:szCs w:val="22"/>
          <w:lang w:eastAsia="es-MX"/>
        </w:rPr>
        <w:t>cumplimiento y evaluació</w:t>
      </w:r>
      <w:r w:rsidR="00535342" w:rsidRPr="00BA1E2E">
        <w:rPr>
          <w:rFonts w:ascii="Palatino Linotype" w:hAnsi="Palatino Linotype" w:cs="Arial"/>
          <w:i/>
          <w:noProof/>
          <w:sz w:val="22"/>
          <w:szCs w:val="22"/>
          <w:lang w:eastAsia="es-MX"/>
        </w:rPr>
        <w:t>n de resultados de ca</w:t>
      </w:r>
      <w:r w:rsidR="00FA4FA3">
        <w:rPr>
          <w:rFonts w:ascii="Palatino Linotype" w:hAnsi="Palatino Linotype" w:cs="Arial"/>
          <w:i/>
          <w:noProof/>
          <w:sz w:val="22"/>
          <w:szCs w:val="22"/>
          <w:lang w:eastAsia="es-MX"/>
        </w:rPr>
        <w:t>da propuesta realizada por las á</w:t>
      </w:r>
      <w:r w:rsidR="00535342" w:rsidRPr="00BA1E2E">
        <w:rPr>
          <w:rFonts w:ascii="Palatino Linotype" w:hAnsi="Palatino Linotype" w:cs="Arial"/>
          <w:i/>
          <w:noProof/>
          <w:sz w:val="22"/>
          <w:szCs w:val="22"/>
          <w:lang w:eastAsia="es-MX"/>
        </w:rPr>
        <w:t>reas del DIF.</w:t>
      </w:r>
    </w:p>
    <w:p w14:paraId="14AA3A9D" w14:textId="4EFA809F" w:rsidR="00535342" w:rsidRPr="00FA4FA3" w:rsidRDefault="00535342" w:rsidP="00FA4FA3">
      <w:pPr>
        <w:pStyle w:val="Prrafodelista"/>
        <w:numPr>
          <w:ilvl w:val="0"/>
          <w:numId w:val="27"/>
        </w:numPr>
        <w:autoSpaceDE w:val="0"/>
        <w:autoSpaceDN w:val="0"/>
        <w:adjustRightInd w:val="0"/>
        <w:spacing w:before="240" w:line="360" w:lineRule="auto"/>
        <w:ind w:right="49"/>
        <w:jc w:val="both"/>
        <w:rPr>
          <w:rFonts w:ascii="Palatino Linotype" w:hAnsi="Palatino Linotype"/>
          <w:i/>
          <w:color w:val="222222"/>
          <w:sz w:val="22"/>
          <w:szCs w:val="22"/>
          <w:shd w:val="clear" w:color="auto" w:fill="FFFFFF"/>
        </w:rPr>
      </w:pPr>
      <w:r w:rsidRPr="00BA1E2E">
        <w:rPr>
          <w:rFonts w:ascii="Palatino Linotype" w:hAnsi="Palatino Linotype" w:cs="Arial"/>
          <w:i/>
          <w:noProof/>
          <w:sz w:val="22"/>
          <w:szCs w:val="22"/>
          <w:lang w:eastAsia="es-MX"/>
        </w:rPr>
        <w:t>Manual de procedimientos del Comité de Mejora Regulatoria Interno del DIF, as</w:t>
      </w:r>
      <w:r w:rsidR="00FA4FA3">
        <w:rPr>
          <w:rFonts w:ascii="Palatino Linotype" w:hAnsi="Palatino Linotype" w:cs="Arial"/>
          <w:i/>
          <w:noProof/>
          <w:sz w:val="22"/>
          <w:szCs w:val="22"/>
          <w:lang w:eastAsia="es-MX"/>
        </w:rPr>
        <w:t>í como el acta de aprobació</w:t>
      </w:r>
      <w:r w:rsidRPr="00BA1E2E">
        <w:rPr>
          <w:rFonts w:ascii="Palatino Linotype" w:hAnsi="Palatino Linotype" w:cs="Arial"/>
          <w:i/>
          <w:noProof/>
          <w:sz w:val="22"/>
          <w:szCs w:val="22"/>
          <w:lang w:eastAsia="es-MX"/>
        </w:rPr>
        <w:t>n de dicho comité.</w:t>
      </w:r>
    </w:p>
    <w:p w14:paraId="5743317E" w14:textId="53AD1544" w:rsidR="00535342" w:rsidRDefault="00535342" w:rsidP="00FA4FA3">
      <w:pPr>
        <w:pStyle w:val="Prrafodelista"/>
        <w:numPr>
          <w:ilvl w:val="0"/>
          <w:numId w:val="27"/>
        </w:numPr>
        <w:tabs>
          <w:tab w:val="left" w:pos="709"/>
        </w:tabs>
        <w:spacing w:line="360" w:lineRule="auto"/>
        <w:ind w:right="51"/>
        <w:jc w:val="both"/>
        <w:rPr>
          <w:rFonts w:ascii="Palatino Linotype" w:hAnsi="Palatino Linotype" w:cs="Arial"/>
          <w:i/>
          <w:noProof/>
          <w:sz w:val="22"/>
          <w:szCs w:val="22"/>
          <w:lang w:eastAsia="es-MX"/>
        </w:rPr>
      </w:pPr>
      <w:r w:rsidRPr="00BA1E2E">
        <w:rPr>
          <w:rFonts w:ascii="Palatino Linotype" w:hAnsi="Palatino Linotype" w:cs="Arial"/>
          <w:i/>
          <w:noProof/>
          <w:sz w:val="22"/>
          <w:szCs w:val="22"/>
          <w:lang w:eastAsia="es-MX"/>
        </w:rPr>
        <w:t>Detalle del contenido de las propuestas de mejora regulatoria sometidas en 2016, 2017 y 2018 que se han implementado en el DIF.</w:t>
      </w:r>
    </w:p>
    <w:p w14:paraId="24BBD1B9" w14:textId="5A0D025A" w:rsidR="00E73972" w:rsidRPr="00535342" w:rsidRDefault="00E73972" w:rsidP="00535342">
      <w:pPr>
        <w:autoSpaceDE w:val="0"/>
        <w:autoSpaceDN w:val="0"/>
        <w:adjustRightInd w:val="0"/>
        <w:spacing w:before="240" w:line="360" w:lineRule="auto"/>
        <w:ind w:right="49"/>
        <w:jc w:val="both"/>
        <w:rPr>
          <w:rFonts w:ascii="Palatino Linotype" w:hAnsi="Palatino Linotype"/>
          <w:color w:val="222222"/>
          <w:shd w:val="clear" w:color="auto" w:fill="FFFFFF"/>
        </w:rPr>
      </w:pPr>
      <w:r w:rsidRPr="00535342">
        <w:rPr>
          <w:rFonts w:ascii="Palatino Linotype" w:hAnsi="Palatino Linotype" w:cs="Arial"/>
          <w:b/>
          <w:sz w:val="28"/>
          <w:szCs w:val="28"/>
        </w:rPr>
        <w:t>TERCERO.</w:t>
      </w:r>
      <w:r w:rsidRPr="00535342">
        <w:rPr>
          <w:rFonts w:ascii="Palatino Linotype" w:hAnsi="Palatino Linotype" w:cs="Arial"/>
          <w:b/>
        </w:rPr>
        <w:t xml:space="preserve"> Notifíquese</w:t>
      </w:r>
      <w:r w:rsidRPr="00535342">
        <w:rPr>
          <w:rFonts w:ascii="Palatino Linotype" w:hAnsi="Palatino Linotype" w:cs="Arial"/>
          <w:b/>
          <w:i/>
        </w:rPr>
        <w:t xml:space="preserve"> </w:t>
      </w:r>
      <w:r w:rsidRPr="00535342">
        <w:rPr>
          <w:rFonts w:ascii="Palatino Linotype" w:hAnsi="Palatino Linotype" w:cs="Arial"/>
        </w:rPr>
        <w:t>al Titular de la Unidad de Transparencia del</w:t>
      </w:r>
      <w:r w:rsidRPr="00535342">
        <w:rPr>
          <w:rFonts w:ascii="Palatino Linotype" w:hAnsi="Palatino Linotype" w:cs="Arial"/>
          <w:b/>
        </w:rPr>
        <w:t xml:space="preserve"> SUJETO OBLIGADO</w:t>
      </w:r>
      <w:r w:rsidRPr="00535342">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4696BD1" w14:textId="77777777" w:rsidR="00E73972" w:rsidRDefault="00E73972" w:rsidP="00E73972">
      <w:pPr>
        <w:autoSpaceDE w:val="0"/>
        <w:autoSpaceDN w:val="0"/>
        <w:adjustRightInd w:val="0"/>
        <w:spacing w:before="240" w:line="360" w:lineRule="auto"/>
        <w:jc w:val="both"/>
        <w:rPr>
          <w:rFonts w:ascii="Palatino Linotype" w:hAnsi="Palatino Linotype" w:cs="Arial"/>
          <w:sz w:val="24"/>
          <w:szCs w:val="24"/>
        </w:rPr>
      </w:pPr>
      <w:r w:rsidRPr="00FA4FA3">
        <w:rPr>
          <w:rFonts w:ascii="Palatino Linotype" w:hAnsi="Palatino Linotype" w:cs="Arial"/>
          <w:b/>
          <w:sz w:val="28"/>
          <w:szCs w:val="24"/>
        </w:rPr>
        <w:t>CUARTO</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así como, que de conformidad con lo establecido en el artículo 196 de la Ley de Transparencia y Acceso a la Información Pública del Estado de México y Municipios, publicada el cuatro de mayo de dos mil dieciséis en el periódico oficial del Gobierno del Estado de México “Gaceta del Gobierno”, podrá impugnarla vía Juicio de Amparo en los términos de las leyes aplicables.</w:t>
      </w:r>
    </w:p>
    <w:p w14:paraId="6FBCA5FE" w14:textId="11979CF0" w:rsidR="00F433DC" w:rsidRDefault="00F433DC" w:rsidP="00F433DC">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lastRenderedPageBreak/>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Y </w:t>
      </w:r>
      <w:r w:rsidRPr="0024637B">
        <w:rPr>
          <w:rFonts w:ascii="Palatino Linotype" w:hAnsi="Palatino Linotype" w:cs="Arial"/>
          <w:sz w:val="24"/>
          <w:szCs w:val="24"/>
        </w:rPr>
        <w:t>JAVIER MARTÍNEZ CRUZ</w:t>
      </w:r>
      <w:r w:rsidR="00B20066" w:rsidRPr="00B20066">
        <w:rPr>
          <w:rFonts w:ascii="Palatino Linotype" w:hAnsi="Palatino Linotype" w:cs="Arial"/>
          <w:sz w:val="24"/>
          <w:szCs w:val="24"/>
        </w:rPr>
        <w:t xml:space="preserve"> </w:t>
      </w:r>
      <w:r w:rsidR="00B20066">
        <w:rPr>
          <w:rFonts w:ascii="Palatino Linotype" w:hAnsi="Palatino Linotype" w:cs="Arial"/>
          <w:sz w:val="24"/>
          <w:szCs w:val="24"/>
        </w:rPr>
        <w:t>EMITIENDO VOTO PARTICULAR</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sidR="00B20066">
        <w:rPr>
          <w:rFonts w:ascii="Palatino Linotype" w:hAnsi="Palatino Linotype" w:cs="Arial"/>
          <w:sz w:val="24"/>
          <w:szCs w:val="24"/>
        </w:rPr>
        <w:t xml:space="preserve">TRIGÉSIMA </w:t>
      </w:r>
      <w:r>
        <w:rPr>
          <w:rFonts w:ascii="Palatino Linotype" w:hAnsi="Palatino Linotype" w:cs="Arial"/>
          <w:sz w:val="24"/>
          <w:szCs w:val="24"/>
        </w:rPr>
        <w:t>SESIÓN O</w:t>
      </w:r>
      <w:r w:rsidR="00B20066">
        <w:rPr>
          <w:rFonts w:ascii="Palatino Linotype" w:hAnsi="Palatino Linotype" w:cs="Arial"/>
          <w:sz w:val="24"/>
          <w:szCs w:val="24"/>
        </w:rPr>
        <w:t>RDINARIA CELEBRADA EL VEINTIDÓS</w:t>
      </w:r>
      <w:r>
        <w:rPr>
          <w:rFonts w:ascii="Palatino Linotype" w:hAnsi="Palatino Linotype" w:cs="Arial"/>
          <w:sz w:val="24"/>
          <w:szCs w:val="24"/>
        </w:rPr>
        <w:t xml:space="preserve"> DE</w:t>
      </w:r>
      <w:r w:rsidR="00B20066">
        <w:rPr>
          <w:rFonts w:ascii="Palatino Linotype" w:hAnsi="Palatino Linotype" w:cs="Arial"/>
          <w:sz w:val="24"/>
          <w:szCs w:val="24"/>
        </w:rPr>
        <w:t xml:space="preserve"> AGOSTO</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B20066">
        <w:rPr>
          <w:rFonts w:ascii="Palatino Linotype" w:hAnsi="Palatino Linotype" w:cs="Arial"/>
          <w:sz w:val="24"/>
          <w:szCs w:val="24"/>
        </w:rPr>
        <w:t>-----------</w:t>
      </w:r>
      <w:r w:rsidR="00B20066" w:rsidRPr="00B20066">
        <w:rPr>
          <w:rFonts w:ascii="Palatino Linotype" w:hAnsi="Palatino Linotype" w:cs="Arial"/>
          <w:sz w:val="24"/>
          <w:szCs w:val="24"/>
        </w:rPr>
        <w:t xml:space="preserve"> </w:t>
      </w:r>
      <w:r w:rsidR="00B20066">
        <w:rPr>
          <w:rFonts w:ascii="Palatino Linotype" w:hAnsi="Palatino Linotype" w:cs="Arial"/>
          <w:sz w:val="24"/>
          <w:szCs w:val="24"/>
        </w:rPr>
        <w:t>-----------------------------------------------------------------------------------------------------------------------------------------------------------------------------------------------------------------------------------------------------------------------------------------------------------------------------------------------------------------------------------------------------------------------------------------------------------------------------------------------------------------------------------------------------------------------------------------------------------------------------------------------------------------------------------------------------------------------------------------------------------------------------------------------------------------------------------------------------------------------------------------------------------------------------------------------------------------------------------------------------------------------------------------------------------------------------------------------------------------------------------------------------------------------------------------------------------------------------------------------------------------------------------------------------------------------------------------------------------------------------------------------------------------------------------------------------------------------------------------------------------------------------</w:t>
      </w:r>
    </w:p>
    <w:p w14:paraId="17BABB99" w14:textId="77777777" w:rsidR="00B20066" w:rsidRDefault="00B20066" w:rsidP="00E15E85">
      <w:pPr>
        <w:spacing w:before="240"/>
        <w:jc w:val="both"/>
        <w:rPr>
          <w:rFonts w:ascii="Palatino Linotype" w:hAnsi="Palatino Linotype"/>
        </w:rPr>
      </w:pPr>
    </w:p>
    <w:p w14:paraId="12A720BC" w14:textId="77777777" w:rsidR="00310A73" w:rsidRDefault="00310A73" w:rsidP="00B20066">
      <w:pPr>
        <w:spacing w:before="240"/>
        <w:jc w:val="both"/>
        <w:rPr>
          <w:rFonts w:ascii="Palatino Linotype" w:hAnsi="Palatino Linotype"/>
        </w:rPr>
      </w:pPr>
    </w:p>
    <w:p w14:paraId="445770AB" w14:textId="573CE9D1" w:rsidR="00E15E85" w:rsidRDefault="00611799" w:rsidP="00B20066">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6432" behindDoc="0" locked="0" layoutInCell="1" allowOverlap="1" wp14:anchorId="42BF2E3F" wp14:editId="3B5DF8B6">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724078B2" w14:textId="77777777" w:rsidR="00611799" w:rsidRPr="00EF2FC0" w:rsidRDefault="00611799" w:rsidP="0061179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E633A9A" w14:textId="77777777" w:rsidR="00611799" w:rsidRDefault="00611799" w:rsidP="0061179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2FCBFC30" w14:textId="77777777" w:rsidR="00611799" w:rsidRDefault="00611799" w:rsidP="00611799">
                            <w:pPr>
                              <w:spacing w:line="240" w:lineRule="auto"/>
                              <w:jc w:val="center"/>
                              <w:rPr>
                                <w:rFonts w:ascii="Palatino Linotype" w:hAnsi="Palatino Linotype"/>
                                <w:b/>
                                <w:sz w:val="24"/>
                                <w:szCs w:val="24"/>
                              </w:rPr>
                            </w:pPr>
                            <w:r>
                              <w:rPr>
                                <w:rFonts w:ascii="Palatino Linotype" w:hAnsi="Palatino Linotype"/>
                                <w:b/>
                                <w:sz w:val="24"/>
                                <w:szCs w:val="24"/>
                              </w:rPr>
                              <w:t>(Rúbrica).</w:t>
                            </w:r>
                          </w:p>
                          <w:p w14:paraId="3F9699E6" w14:textId="77777777" w:rsidR="00611799" w:rsidRDefault="00611799" w:rsidP="0061179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mv="urn:schemas-microsoft-com:mac:vml" xmlns:mo="http://schemas.microsoft.com/office/mac/office/2008/main">
            <w:pict>
              <v:shapetype w14:anchorId="42BF2E3F" id="_x0000_t202" coordsize="21600,21600" o:spt="202" path="m0,0l0,21600,21600,21600,21600,0xe">
                <v:stroke joinstyle="miter"/>
                <v:path gradientshapeok="t" o:connecttype="rect"/>
              </v:shapetype>
              <v:shape id="Cuadro_x0020_de_x0020_texto_x0020_2" o:spid="_x0000_s1026" type="#_x0000_t202" style="position:absolute;left:0;text-align:left;margin-left:0;margin-top:5.3pt;width:185.9pt;height:1in;z-index:2516664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" stroked="f">
                <v:textbox>
                  <w:txbxContent>
                    <w:p w14:paraId="724078B2" w14:textId="77777777" w:rsidR="00611799" w:rsidRPr="00EF2FC0" w:rsidRDefault="00611799" w:rsidP="0061179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E633A9A" w14:textId="77777777" w:rsidR="00611799" w:rsidRDefault="00611799" w:rsidP="0061179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2FCBFC30" w14:textId="77777777" w:rsidR="00611799" w:rsidRDefault="00611799" w:rsidP="00611799">
                      <w:pPr>
                        <w:spacing w:line="240" w:lineRule="auto"/>
                        <w:jc w:val="center"/>
                        <w:rPr>
                          <w:rFonts w:ascii="Palatino Linotype" w:hAnsi="Palatino Linotype"/>
                          <w:b/>
                          <w:sz w:val="24"/>
                          <w:szCs w:val="24"/>
                        </w:rPr>
                      </w:pPr>
                      <w:r>
                        <w:rPr>
                          <w:rFonts w:ascii="Palatino Linotype" w:hAnsi="Palatino Linotype"/>
                          <w:b/>
                          <w:sz w:val="24"/>
                          <w:szCs w:val="24"/>
                        </w:rPr>
                        <w:t>(Rúbrica).</w:t>
                      </w:r>
                    </w:p>
                    <w:p w14:paraId="3F9699E6" w14:textId="77777777" w:rsidR="00611799" w:rsidRDefault="00611799" w:rsidP="00611799">
                      <w:pPr>
                        <w:spacing w:line="240" w:lineRule="auto"/>
                        <w:jc w:val="center"/>
                        <w:rPr>
                          <w:rFonts w:ascii="Palatino Linotype" w:hAnsi="Palatino Linotype"/>
                          <w:sz w:val="24"/>
                          <w:szCs w:val="24"/>
                        </w:rPr>
                      </w:pPr>
                    </w:p>
                  </w:txbxContent>
                </v:textbox>
                <w10:wrap type="square" anchorx="page"/>
              </v:shape>
            </w:pict>
          </mc:Fallback>
        </mc:AlternateContent>
      </w:r>
    </w:p>
    <w:p w14:paraId="56E2DCAE" w14:textId="77777777" w:rsidR="00B20066" w:rsidRDefault="00B20066" w:rsidP="00B20066">
      <w:pPr>
        <w:spacing w:before="240"/>
        <w:jc w:val="both"/>
        <w:rPr>
          <w:rFonts w:ascii="Palatino Linotype" w:hAnsi="Palatino Linotype"/>
        </w:rPr>
      </w:pPr>
    </w:p>
    <w:p w14:paraId="698A2DDB" w14:textId="77777777" w:rsidR="00E15E85" w:rsidRDefault="00E15E85" w:rsidP="00E15E85">
      <w:pPr>
        <w:spacing w:before="240"/>
        <w:rPr>
          <w:rFonts w:ascii="Palatino Linotype" w:hAnsi="Palatino Linotype"/>
          <w:b/>
        </w:rPr>
      </w:pPr>
    </w:p>
    <w:p w14:paraId="750E0D50" w14:textId="77777777" w:rsidR="00E15E85" w:rsidRDefault="00E15E85" w:rsidP="00E15E85">
      <w:pPr>
        <w:spacing w:before="240"/>
        <w:rPr>
          <w:rFonts w:ascii="Palatino Linotype" w:hAnsi="Palatino Linotype"/>
          <w:b/>
        </w:rPr>
      </w:pPr>
    </w:p>
    <w:p w14:paraId="42814D68" w14:textId="77777777" w:rsidR="00B20066" w:rsidRDefault="00B20066" w:rsidP="00E15E85">
      <w:pPr>
        <w:spacing w:before="240"/>
        <w:rPr>
          <w:rFonts w:ascii="Palatino Linotype" w:hAnsi="Palatino Linotype"/>
          <w:b/>
        </w:rPr>
      </w:pPr>
    </w:p>
    <w:p w14:paraId="37219F56" w14:textId="77777777" w:rsidR="00E15E85" w:rsidRDefault="00E15E85" w:rsidP="00E15E85">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F1B1F15" wp14:editId="6E842E9C">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5A38CB" w14:textId="77777777" w:rsidR="00E15E85" w:rsidRPr="00EF2FC0" w:rsidRDefault="00E15E85" w:rsidP="00E15E8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1419F16" w14:textId="77777777" w:rsidR="00E15E85"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D80D294" w14:textId="77777777"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14:paraId="121B4B77" w14:textId="77777777" w:rsidR="00E15E85" w:rsidRPr="00797B31" w:rsidRDefault="00E15E85" w:rsidP="00E15E85">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1B1F15" id="Cuadro_x0020_de_x0020_texto_x0020_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" fillcolor="white [3201]" strokecolor="white [3212]" strokeweight=".5pt">
                <v:textbox>
                  <w:txbxContent>
                    <w:p w14:paraId="455A38CB" w14:textId="77777777" w:rsidR="00E15E85" w:rsidRPr="00EF2FC0" w:rsidRDefault="00E15E85" w:rsidP="00E15E8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1419F16" w14:textId="77777777" w:rsidR="00E15E85"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D80D294" w14:textId="77777777"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14:paraId="121B4B77" w14:textId="77777777" w:rsidR="00E15E85" w:rsidRPr="00797B31" w:rsidRDefault="00E15E85" w:rsidP="00E15E85">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FFD0989" wp14:editId="0963B82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9E238A" w14:textId="77777777" w:rsidR="00E15E85" w:rsidRPr="00EF2FC0" w:rsidRDefault="00E15E85" w:rsidP="00E15E85">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00C63B01" w14:textId="77777777" w:rsidR="00E15E85" w:rsidRPr="00EF2FC0" w:rsidRDefault="00E15E85" w:rsidP="00E15E85">
                            <w:pPr>
                              <w:jc w:val="center"/>
                              <w:rPr>
                                <w:rFonts w:ascii="Palatino Linotype" w:hAnsi="Palatino Linotype"/>
                                <w:sz w:val="24"/>
                                <w:szCs w:val="24"/>
                              </w:rPr>
                            </w:pPr>
                            <w:r w:rsidRPr="00EF2FC0">
                              <w:rPr>
                                <w:rFonts w:ascii="Palatino Linotype" w:hAnsi="Palatino Linotype"/>
                                <w:sz w:val="24"/>
                                <w:szCs w:val="24"/>
                              </w:rPr>
                              <w:t>Comisionada</w:t>
                            </w:r>
                          </w:p>
                          <w:p w14:paraId="4FD24EFC" w14:textId="77777777"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14:paraId="522CE72C" w14:textId="77777777" w:rsidR="00E15E85" w:rsidRDefault="00E15E85" w:rsidP="00E15E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FFD0989" id="Cuadro_x0020_de_x0020_texto_x0020_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" fillcolor="white [3201]" strokecolor="white [3212]" strokeweight=".5pt">
                <v:textbox>
                  <w:txbxContent>
                    <w:p w14:paraId="4F9E238A" w14:textId="77777777" w:rsidR="00E15E85" w:rsidRPr="00EF2FC0" w:rsidRDefault="00E15E85" w:rsidP="00E15E85">
                      <w:pPr>
                        <w:jc w:val="center"/>
                        <w:rPr>
                          <w:rFonts w:ascii="Palatino Linotype" w:hAnsi="Palatino Linotype"/>
                          <w:b/>
                          <w:sz w:val="24"/>
                          <w:szCs w:val="24"/>
                        </w:rPr>
                      </w:pPr>
                      <w:r w:rsidRPr="00EF2FC0">
                        <w:rPr>
                          <w:rFonts w:ascii="Palatino Linotype" w:hAnsi="Palatino Linotype"/>
                          <w:b/>
                          <w:sz w:val="24"/>
                          <w:szCs w:val="24"/>
                        </w:rPr>
                        <w:t>Eva Abaid Yapur</w:t>
                      </w:r>
                    </w:p>
                    <w:p w14:paraId="00C63B01" w14:textId="77777777" w:rsidR="00E15E85" w:rsidRPr="00EF2FC0" w:rsidRDefault="00E15E85" w:rsidP="00E15E85">
                      <w:pPr>
                        <w:jc w:val="center"/>
                        <w:rPr>
                          <w:rFonts w:ascii="Palatino Linotype" w:hAnsi="Palatino Linotype"/>
                          <w:sz w:val="24"/>
                          <w:szCs w:val="24"/>
                        </w:rPr>
                      </w:pPr>
                      <w:r w:rsidRPr="00EF2FC0">
                        <w:rPr>
                          <w:rFonts w:ascii="Palatino Linotype" w:hAnsi="Palatino Linotype"/>
                          <w:sz w:val="24"/>
                          <w:szCs w:val="24"/>
                        </w:rPr>
                        <w:t>Comisionada</w:t>
                      </w:r>
                    </w:p>
                    <w:p w14:paraId="4FD24EFC" w14:textId="77777777"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14:paraId="522CE72C" w14:textId="77777777" w:rsidR="00E15E85" w:rsidRDefault="00E15E85" w:rsidP="00E15E85">
                      <w:pPr>
                        <w:jc w:val="center"/>
                      </w:pPr>
                    </w:p>
                  </w:txbxContent>
                </v:textbox>
                <w10:wrap anchorx="margin"/>
              </v:shape>
            </w:pict>
          </mc:Fallback>
        </mc:AlternateContent>
      </w:r>
    </w:p>
    <w:p w14:paraId="1FEA8807" w14:textId="77777777" w:rsidR="00E15E85" w:rsidRPr="00D54B7D" w:rsidRDefault="00E15E85" w:rsidP="00E15E85">
      <w:pPr>
        <w:spacing w:before="240"/>
        <w:rPr>
          <w:rFonts w:ascii="Palatino Linotype" w:hAnsi="Palatino Linotype"/>
          <w:b/>
        </w:rPr>
      </w:pPr>
    </w:p>
    <w:p w14:paraId="03712999" w14:textId="77777777" w:rsidR="00E15E85" w:rsidRPr="00D54B7D" w:rsidRDefault="00E15E85" w:rsidP="00E15E85">
      <w:pPr>
        <w:spacing w:before="240"/>
        <w:rPr>
          <w:rFonts w:ascii="Palatino Linotype" w:hAnsi="Palatino Linotype"/>
          <w:b/>
        </w:rPr>
      </w:pPr>
    </w:p>
    <w:p w14:paraId="275576C6" w14:textId="77777777" w:rsidR="00E15E85" w:rsidRDefault="00E15E85" w:rsidP="00E15E85">
      <w:pPr>
        <w:spacing w:before="240"/>
        <w:rPr>
          <w:rFonts w:ascii="Palatino Linotype" w:hAnsi="Palatino Linotype"/>
          <w:b/>
        </w:rPr>
      </w:pPr>
    </w:p>
    <w:p w14:paraId="14BA5982" w14:textId="77777777" w:rsidR="00E15E85" w:rsidRPr="00B93570" w:rsidRDefault="00E15E85" w:rsidP="00E15E85">
      <w:pPr>
        <w:spacing w:before="240"/>
        <w:rPr>
          <w:rFonts w:ascii="Palatino Linotype" w:hAnsi="Palatino Linotype"/>
          <w:b/>
          <w:sz w:val="18"/>
          <w:szCs w:val="18"/>
        </w:rPr>
      </w:pPr>
    </w:p>
    <w:p w14:paraId="4C087FF5" w14:textId="77777777" w:rsidR="00E15E85" w:rsidRPr="00B93570" w:rsidRDefault="002052F6" w:rsidP="00E15E85">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19C2215" wp14:editId="6DD453C5">
                <wp:simplePos x="0" y="0"/>
                <wp:positionH relativeFrom="page">
                  <wp:align>center</wp:align>
                </wp:positionH>
                <wp:positionV relativeFrom="paragraph">
                  <wp:posOffset>60783</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8F1CA3" w14:textId="77777777"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C4A8CC2" w14:textId="77777777"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306A565" w14:textId="77777777"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14:paraId="6104195D" w14:textId="77777777" w:rsidR="00E15E85" w:rsidRDefault="00E15E85" w:rsidP="00E1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19C2215" id="_x0000_s1029" type="#_x0000_t202" style="position:absolute;margin-left:0;margin-top:4.8pt;width:168pt;height:74.3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" fillcolor="white [3201]" strokecolor="white [3212]" strokeweight=".5pt">
                <v:textbox>
                  <w:txbxContent>
                    <w:p w14:paraId="5B8F1CA3" w14:textId="77777777"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C4A8CC2" w14:textId="77777777"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306A565" w14:textId="77777777"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14:paraId="6104195D" w14:textId="77777777" w:rsidR="00E15E85" w:rsidRDefault="00E15E85" w:rsidP="00E15E85"/>
                  </w:txbxContent>
                </v:textbox>
                <w10:wrap anchorx="page"/>
              </v:shape>
            </w:pict>
          </mc:Fallback>
        </mc:AlternateContent>
      </w:r>
    </w:p>
    <w:p w14:paraId="7D21A886" w14:textId="77777777" w:rsidR="00E15E85" w:rsidRDefault="00E15E85" w:rsidP="00E15E85">
      <w:pPr>
        <w:spacing w:before="240"/>
        <w:rPr>
          <w:rFonts w:ascii="Palatino Linotype" w:hAnsi="Palatino Linotype"/>
          <w:b/>
        </w:rPr>
      </w:pPr>
    </w:p>
    <w:p w14:paraId="0F4B2AAC" w14:textId="77777777" w:rsidR="00E15E85" w:rsidRDefault="00E15E85" w:rsidP="00E15E85">
      <w:pPr>
        <w:spacing w:before="240"/>
        <w:rPr>
          <w:rFonts w:ascii="Palatino Linotype" w:hAnsi="Palatino Linotype"/>
          <w:b/>
        </w:rPr>
      </w:pPr>
    </w:p>
    <w:p w14:paraId="51B0C40D" w14:textId="77777777" w:rsidR="00E15E85" w:rsidRDefault="00E15E85" w:rsidP="00E15E85">
      <w:pPr>
        <w:spacing w:before="240"/>
        <w:rPr>
          <w:rFonts w:ascii="Palatino Linotype" w:hAnsi="Palatino Linotype" w:cs="Arial"/>
          <w:szCs w:val="20"/>
        </w:rPr>
      </w:pPr>
    </w:p>
    <w:p w14:paraId="055E1013" w14:textId="77777777" w:rsidR="00E15E85" w:rsidRDefault="00774B0A" w:rsidP="00E15E85">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59EAC19" wp14:editId="333CF48E">
                <wp:simplePos x="0" y="0"/>
                <wp:positionH relativeFrom="page">
                  <wp:posOffset>2206625</wp:posOffset>
                </wp:positionH>
                <wp:positionV relativeFrom="paragraph">
                  <wp:posOffset>317500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A76EB1" w14:textId="77777777" w:rsidR="00F433DC" w:rsidRPr="007F6133" w:rsidRDefault="00F433DC" w:rsidP="00F433DC">
                            <w:pPr>
                              <w:jc w:val="center"/>
                              <w:rPr>
                                <w:rFonts w:ascii="Palatino Linotype" w:hAnsi="Palatino Linotype"/>
                                <w:b/>
                                <w:sz w:val="24"/>
                                <w:szCs w:val="24"/>
                              </w:rPr>
                            </w:pPr>
                            <w:r w:rsidRPr="00B86F1F">
                              <w:rPr>
                                <w:rFonts w:ascii="Palatino Linotype" w:hAnsi="Palatino Linotype"/>
                                <w:b/>
                                <w:sz w:val="24"/>
                                <w:szCs w:val="24"/>
                              </w:rPr>
                              <w:t>Alexis Tapia Ramírez</w:t>
                            </w:r>
                          </w:p>
                          <w:p w14:paraId="7D4E6605" w14:textId="77777777" w:rsidR="00F433DC" w:rsidRDefault="00F433DC" w:rsidP="00F43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3ACD955" w14:textId="77777777" w:rsidR="00E15E85" w:rsidRDefault="00F433DC" w:rsidP="00F433DC">
                            <w:pPr>
                              <w:spacing w:line="240" w:lineRule="auto"/>
                              <w:jc w:val="center"/>
                              <w:rPr>
                                <w:rFonts w:ascii="Palatino Linotype" w:hAnsi="Palatino Linotype"/>
                                <w:b/>
                                <w:sz w:val="24"/>
                                <w:szCs w:val="24"/>
                              </w:rPr>
                            </w:pPr>
                            <w:r>
                              <w:rPr>
                                <w:rFonts w:ascii="Palatino Linotype" w:hAnsi="Palatino Linotype"/>
                                <w:b/>
                                <w:sz w:val="24"/>
                                <w:szCs w:val="24"/>
                              </w:rPr>
                              <w:t xml:space="preserve"> </w:t>
                            </w:r>
                            <w:r w:rsidR="00E15E85">
                              <w:rPr>
                                <w:rFonts w:ascii="Palatino Linotype" w:hAnsi="Palatino Linotype"/>
                                <w:b/>
                                <w:sz w:val="24"/>
                                <w:szCs w:val="24"/>
                              </w:rPr>
                              <w:t>(Rúbrica).</w:t>
                            </w:r>
                          </w:p>
                          <w:p w14:paraId="591A741C" w14:textId="77777777" w:rsidR="00E15E85" w:rsidRDefault="00E15E85" w:rsidP="00E15E85">
                            <w:pPr>
                              <w:jc w:val="center"/>
                              <w:rPr>
                                <w:rFonts w:ascii="Palatino Linotype" w:hAnsi="Palatino Linotype"/>
                                <w:sz w:val="24"/>
                                <w:szCs w:val="24"/>
                              </w:rPr>
                            </w:pPr>
                          </w:p>
                          <w:p w14:paraId="66E53507" w14:textId="77777777" w:rsidR="00E15E85" w:rsidRPr="00EF2FC0" w:rsidRDefault="00E15E85" w:rsidP="00E15E85">
                            <w:pPr>
                              <w:jc w:val="center"/>
                              <w:rPr>
                                <w:rFonts w:ascii="Palatino Linotype" w:hAnsi="Palatino Linotype"/>
                                <w:sz w:val="24"/>
                                <w:szCs w:val="24"/>
                              </w:rPr>
                            </w:pPr>
                          </w:p>
                          <w:p w14:paraId="02304C1A" w14:textId="77777777" w:rsidR="00E15E85" w:rsidRDefault="00E15E85" w:rsidP="00E1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9EAC19" id="Cuadro_x0020_de_x0020_texto_x0020_24" o:spid="_x0000_s1030" type="#_x0000_t202" style="position:absolute;margin-left:173.75pt;margin-top:2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" fillcolor="white [3201]" strokecolor="white [3212]" strokeweight=".5pt">
                <v:textbox>
                  <w:txbxContent>
                    <w:p w14:paraId="47A76EB1" w14:textId="77777777" w:rsidR="00F433DC" w:rsidRPr="007F6133" w:rsidRDefault="00F433DC" w:rsidP="00F433DC">
                      <w:pPr>
                        <w:jc w:val="center"/>
                        <w:rPr>
                          <w:rFonts w:ascii="Palatino Linotype" w:hAnsi="Palatino Linotype"/>
                          <w:b/>
                          <w:sz w:val="24"/>
                          <w:szCs w:val="24"/>
                        </w:rPr>
                      </w:pPr>
                      <w:r w:rsidRPr="00B86F1F">
                        <w:rPr>
                          <w:rFonts w:ascii="Palatino Linotype" w:hAnsi="Palatino Linotype"/>
                          <w:b/>
                          <w:sz w:val="24"/>
                          <w:szCs w:val="24"/>
                        </w:rPr>
                        <w:t>Alexis Tapia Ramírez</w:t>
                      </w:r>
                    </w:p>
                    <w:p w14:paraId="7D4E6605" w14:textId="77777777" w:rsidR="00F433DC" w:rsidRDefault="00F433DC" w:rsidP="00F43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3ACD955" w14:textId="77777777" w:rsidR="00E15E85" w:rsidRDefault="00F433DC" w:rsidP="00F433DC">
                      <w:pPr>
                        <w:spacing w:line="240" w:lineRule="auto"/>
                        <w:jc w:val="center"/>
                        <w:rPr>
                          <w:rFonts w:ascii="Palatino Linotype" w:hAnsi="Palatino Linotype"/>
                          <w:b/>
                          <w:sz w:val="24"/>
                          <w:szCs w:val="24"/>
                        </w:rPr>
                      </w:pPr>
                      <w:r>
                        <w:rPr>
                          <w:rFonts w:ascii="Palatino Linotype" w:hAnsi="Palatino Linotype"/>
                          <w:b/>
                          <w:sz w:val="24"/>
                          <w:szCs w:val="24"/>
                        </w:rPr>
                        <w:t xml:space="preserve"> </w:t>
                      </w:r>
                      <w:r w:rsidR="00E15E85">
                        <w:rPr>
                          <w:rFonts w:ascii="Palatino Linotype" w:hAnsi="Palatino Linotype"/>
                          <w:b/>
                          <w:sz w:val="24"/>
                          <w:szCs w:val="24"/>
                        </w:rPr>
                        <w:t>(Rúbrica).</w:t>
                      </w:r>
                    </w:p>
                    <w:p w14:paraId="591A741C" w14:textId="77777777" w:rsidR="00E15E85" w:rsidRDefault="00E15E85" w:rsidP="00E15E85">
                      <w:pPr>
                        <w:jc w:val="center"/>
                        <w:rPr>
                          <w:rFonts w:ascii="Palatino Linotype" w:hAnsi="Palatino Linotype"/>
                          <w:sz w:val="24"/>
                          <w:szCs w:val="24"/>
                        </w:rPr>
                      </w:pPr>
                    </w:p>
                    <w:p w14:paraId="66E53507" w14:textId="77777777" w:rsidR="00E15E85" w:rsidRPr="00EF2FC0" w:rsidRDefault="00E15E85" w:rsidP="00E15E85">
                      <w:pPr>
                        <w:jc w:val="center"/>
                        <w:rPr>
                          <w:rFonts w:ascii="Palatino Linotype" w:hAnsi="Palatino Linotype"/>
                          <w:sz w:val="24"/>
                          <w:szCs w:val="24"/>
                        </w:rPr>
                      </w:pPr>
                    </w:p>
                    <w:p w14:paraId="02304C1A" w14:textId="77777777" w:rsidR="00E15E85" w:rsidRDefault="00E15E85" w:rsidP="00E15E85"/>
                  </w:txbxContent>
                </v:textbox>
                <w10:wrap anchorx="page"/>
              </v:shape>
            </w:pict>
          </mc:Fallback>
        </mc:AlternateContent>
      </w:r>
    </w:p>
    <w:p w14:paraId="049B6B38" w14:textId="77777777" w:rsidR="00E15E85" w:rsidRDefault="00E15E85" w:rsidP="00E15E85">
      <w:pPr>
        <w:spacing w:before="240"/>
        <w:rPr>
          <w:rFonts w:ascii="Palatino Linotype" w:hAnsi="Palatino Linotype" w:cs="Arial"/>
          <w:szCs w:val="20"/>
        </w:rPr>
      </w:pPr>
    </w:p>
    <w:p w14:paraId="596CED4D" w14:textId="77777777" w:rsidR="00E15E85" w:rsidRDefault="00E15E85" w:rsidP="00E15E85">
      <w:pPr>
        <w:spacing w:before="240"/>
        <w:rPr>
          <w:rFonts w:ascii="Palatino Linotype" w:hAnsi="Palatino Linotype" w:cs="Arial"/>
          <w:sz w:val="18"/>
          <w:szCs w:val="18"/>
        </w:rPr>
      </w:pPr>
    </w:p>
    <w:p w14:paraId="42D89863" w14:textId="77777777" w:rsidR="00E15E85" w:rsidRDefault="00E15E85" w:rsidP="00E15E85">
      <w:pPr>
        <w:spacing w:before="240" w:line="240" w:lineRule="auto"/>
        <w:jc w:val="both"/>
        <w:rPr>
          <w:rFonts w:ascii="Palatino Linotype" w:hAnsi="Palatino Linotype" w:cs="Arial"/>
          <w:sz w:val="14"/>
          <w:szCs w:val="14"/>
        </w:rPr>
      </w:pPr>
    </w:p>
    <w:p w14:paraId="0A5AD9A5" w14:textId="08415042" w:rsidR="00E15E85" w:rsidRPr="002052F6" w:rsidRDefault="00E15E85" w:rsidP="00774B0A">
      <w:pPr>
        <w:spacing w:after="0" w:line="276"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B20066">
        <w:rPr>
          <w:rFonts w:ascii="Palatino Linotype" w:hAnsi="Palatino Linotype" w:cs="Arial"/>
          <w:sz w:val="16"/>
          <w:szCs w:val="16"/>
        </w:rPr>
        <w:t xml:space="preserve">veintidós de agosto </w:t>
      </w:r>
      <w:r w:rsidR="002052F6">
        <w:rPr>
          <w:rFonts w:ascii="Palatino Linotype" w:hAnsi="Palatino Linotype" w:cs="Arial"/>
          <w:sz w:val="16"/>
          <w:szCs w:val="16"/>
        </w:rPr>
        <w:t>de dos mil dieciocho</w:t>
      </w:r>
      <w:r w:rsidRPr="002052F6">
        <w:rPr>
          <w:rFonts w:ascii="Palatino Linotype" w:hAnsi="Palatino Linotype" w:cs="Arial"/>
          <w:sz w:val="16"/>
          <w:szCs w:val="16"/>
        </w:rPr>
        <w:t xml:space="preserve">, emitida en el recurso de revisión </w:t>
      </w:r>
      <w:r w:rsidR="00B20066">
        <w:rPr>
          <w:rFonts w:ascii="Palatino Linotype" w:hAnsi="Palatino Linotype" w:cs="Arial"/>
          <w:bCs/>
          <w:sz w:val="16"/>
          <w:szCs w:val="16"/>
          <w:lang w:eastAsia="es-MX"/>
        </w:rPr>
        <w:t>02081/INFOEM/IP/RR/2018 y Acumulados</w:t>
      </w:r>
      <w:r w:rsidRPr="002052F6">
        <w:rPr>
          <w:rFonts w:ascii="Palatino Linotype" w:hAnsi="Palatino Linotype" w:cs="Arial"/>
          <w:sz w:val="16"/>
          <w:szCs w:val="16"/>
        </w:rPr>
        <w:t>.</w:t>
      </w:r>
    </w:p>
    <w:p w14:paraId="5A5C53F3" w14:textId="77777777" w:rsidR="00DD13E2" w:rsidRDefault="004A2BFB" w:rsidP="00774B0A">
      <w:pPr>
        <w:spacing w:after="0" w:line="276" w:lineRule="auto"/>
        <w:jc w:val="both"/>
      </w:pPr>
      <w:r w:rsidRPr="002052F6">
        <w:t>ZMS/OSAM/MAEM</w:t>
      </w:r>
    </w:p>
    <w:sectPr w:rsidR="00DD13E2" w:rsidSect="00E15E85">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B20A1" w14:textId="77777777" w:rsidR="00B35CF4" w:rsidRDefault="00B35CF4" w:rsidP="00E15E85">
      <w:pPr>
        <w:spacing w:after="0" w:line="240" w:lineRule="auto"/>
      </w:pPr>
      <w:r>
        <w:separator/>
      </w:r>
    </w:p>
  </w:endnote>
  <w:endnote w:type="continuationSeparator" w:id="0">
    <w:p w14:paraId="0BD567A4" w14:textId="77777777" w:rsidR="00B35CF4" w:rsidRDefault="00B35CF4"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0D21"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00C14269">
      <w:rPr>
        <w:rFonts w:ascii="Palatino Linotype" w:hAnsi="Palatino Linotype"/>
        <w:bCs/>
        <w:sz w:val="20"/>
      </w:rPr>
      <w:instrText>PAGE</w:instrText>
    </w:r>
    <w:r w:rsidRPr="000B69FA">
      <w:rPr>
        <w:rFonts w:ascii="Palatino Linotype" w:hAnsi="Palatino Linotype"/>
        <w:bCs/>
        <w:sz w:val="20"/>
      </w:rPr>
      <w:instrText xml:space="preserve">  \* Arabic  \* MERGEFORMAT</w:instrText>
    </w:r>
    <w:r w:rsidRPr="000B69FA">
      <w:rPr>
        <w:rFonts w:ascii="Palatino Linotype" w:hAnsi="Palatino Linotype"/>
        <w:bCs/>
        <w:sz w:val="20"/>
      </w:rPr>
      <w:fldChar w:fldCharType="separate"/>
    </w:r>
    <w:r w:rsidR="00A0727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00C14269">
      <w:rPr>
        <w:rFonts w:ascii="Palatino Linotype" w:hAnsi="Palatino Linotype"/>
        <w:bCs/>
        <w:sz w:val="20"/>
      </w:rPr>
      <w:instrText>NUMPAGES</w:instrText>
    </w:r>
    <w:r w:rsidRPr="000B69FA">
      <w:rPr>
        <w:rFonts w:ascii="Palatino Linotype" w:hAnsi="Palatino Linotype"/>
        <w:bCs/>
        <w:sz w:val="20"/>
      </w:rPr>
      <w:instrText xml:space="preserve">  \* Arabic  \* MERGEFORMAT</w:instrText>
    </w:r>
    <w:r w:rsidRPr="000B69FA">
      <w:rPr>
        <w:rFonts w:ascii="Palatino Linotype" w:hAnsi="Palatino Linotype"/>
        <w:bCs/>
        <w:sz w:val="20"/>
      </w:rPr>
      <w:fldChar w:fldCharType="separate"/>
    </w:r>
    <w:r w:rsidR="00A07275">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18643"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00C14269">
      <w:rPr>
        <w:rFonts w:ascii="Palatino Linotype" w:hAnsi="Palatino Linotype"/>
        <w:bCs/>
        <w:sz w:val="20"/>
      </w:rPr>
      <w:instrText>PAGE</w:instrText>
    </w:r>
    <w:r w:rsidRPr="000B69FA">
      <w:rPr>
        <w:rFonts w:ascii="Palatino Linotype" w:hAnsi="Palatino Linotype"/>
        <w:bCs/>
        <w:sz w:val="20"/>
      </w:rPr>
      <w:instrText xml:space="preserve">  \* Arabic  \* MERGEFORMAT</w:instrText>
    </w:r>
    <w:r w:rsidRPr="000B69FA">
      <w:rPr>
        <w:rFonts w:ascii="Palatino Linotype" w:hAnsi="Palatino Linotype"/>
        <w:bCs/>
        <w:sz w:val="20"/>
      </w:rPr>
      <w:fldChar w:fldCharType="separate"/>
    </w:r>
    <w:r w:rsidR="00A0727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00C14269">
      <w:rPr>
        <w:rFonts w:ascii="Palatino Linotype" w:hAnsi="Palatino Linotype"/>
        <w:bCs/>
        <w:sz w:val="20"/>
      </w:rPr>
      <w:instrText>NUMPAGES</w:instrText>
    </w:r>
    <w:r w:rsidRPr="000B69FA">
      <w:rPr>
        <w:rFonts w:ascii="Palatino Linotype" w:hAnsi="Palatino Linotype"/>
        <w:bCs/>
        <w:sz w:val="20"/>
      </w:rPr>
      <w:instrText xml:space="preserve">  \* Arabic  \* MERGEFORMAT</w:instrText>
    </w:r>
    <w:r w:rsidRPr="000B69FA">
      <w:rPr>
        <w:rFonts w:ascii="Palatino Linotype" w:hAnsi="Palatino Linotype"/>
        <w:bCs/>
        <w:sz w:val="20"/>
      </w:rPr>
      <w:fldChar w:fldCharType="separate"/>
    </w:r>
    <w:r w:rsidR="00A07275">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D82E6" w14:textId="77777777" w:rsidR="00B35CF4" w:rsidRDefault="00B35CF4" w:rsidP="00E15E85">
      <w:pPr>
        <w:spacing w:after="0" w:line="240" w:lineRule="auto"/>
      </w:pPr>
      <w:r>
        <w:separator/>
      </w:r>
    </w:p>
  </w:footnote>
  <w:footnote w:type="continuationSeparator" w:id="0">
    <w:p w14:paraId="5170F0C7" w14:textId="77777777" w:rsidR="00B35CF4" w:rsidRDefault="00B35CF4" w:rsidP="00E15E85">
      <w:pPr>
        <w:spacing w:after="0" w:line="240" w:lineRule="auto"/>
      </w:pPr>
      <w:r>
        <w:continuationSeparator/>
      </w:r>
    </w:p>
  </w:footnote>
  <w:footnote w:id="1">
    <w:p w14:paraId="02389A44" w14:textId="77777777" w:rsidR="00270DAF" w:rsidRPr="00911081" w:rsidRDefault="00270DAF" w:rsidP="00270DA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082C28C" w14:textId="77777777" w:rsidR="00270DAF" w:rsidRPr="00911081" w:rsidRDefault="00270DAF" w:rsidP="00270DA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89E9C" w14:textId="77777777"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D6B4178" w14:textId="77777777" w:rsidTr="00E15E85">
      <w:trPr>
        <w:trHeight w:val="227"/>
      </w:trPr>
      <w:tc>
        <w:tcPr>
          <w:tcW w:w="5529" w:type="dxa"/>
          <w:hideMark/>
        </w:tcPr>
        <w:p w14:paraId="550990E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B09AE29" w14:textId="3ADF51E8" w:rsidR="00E15E85" w:rsidRDefault="001C08A0" w:rsidP="0012266D">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02081</w:t>
          </w:r>
          <w:r w:rsidR="007E2959" w:rsidRPr="007E2959">
            <w:rPr>
              <w:rFonts w:ascii="Palatino Linotype" w:hAnsi="Palatino Linotype" w:cs="Arial"/>
              <w:bCs/>
              <w:sz w:val="24"/>
              <w:lang w:eastAsia="es-MX"/>
            </w:rPr>
            <w:t>/INFOEM/IP/RR/2018</w:t>
          </w:r>
          <w:r>
            <w:rPr>
              <w:rFonts w:ascii="Palatino Linotype" w:hAnsi="Palatino Linotype" w:cs="Arial"/>
              <w:bCs/>
              <w:sz w:val="24"/>
              <w:lang w:eastAsia="es-MX"/>
            </w:rPr>
            <w:t xml:space="preserve"> y Acumulados</w:t>
          </w:r>
        </w:p>
      </w:tc>
    </w:tr>
    <w:tr w:rsidR="00E15E85" w14:paraId="04F3BF02" w14:textId="77777777" w:rsidTr="00E15E85">
      <w:trPr>
        <w:trHeight w:val="242"/>
      </w:trPr>
      <w:tc>
        <w:tcPr>
          <w:tcW w:w="5529" w:type="dxa"/>
          <w:hideMark/>
        </w:tcPr>
        <w:p w14:paraId="46BB8C0F"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62AF82" w14:textId="4CED2AAE" w:rsidR="00E15E85" w:rsidRDefault="001C08A0" w:rsidP="00E15E85">
          <w:pPr>
            <w:spacing w:after="120" w:line="256" w:lineRule="auto"/>
            <w:ind w:left="-486" w:right="214" w:firstLine="284"/>
            <w:jc w:val="right"/>
            <w:rPr>
              <w:rFonts w:ascii="Palatino Linotype" w:hAnsi="Palatino Linotype" w:cs="Arial"/>
              <w:szCs w:val="20"/>
            </w:rPr>
          </w:pPr>
          <w:r w:rsidRPr="001C08A0">
            <w:rPr>
              <w:rFonts w:ascii="Palatino Linotype" w:hAnsi="Palatino Linotype" w:cs="Arial"/>
              <w:szCs w:val="20"/>
            </w:rPr>
            <w:t>Sistema Municipal Para el Desarrollo Integral de la Familia de Nezahualcóyotl</w:t>
          </w:r>
        </w:p>
      </w:tc>
    </w:tr>
    <w:tr w:rsidR="00E15E85" w14:paraId="7EE55CD0" w14:textId="77777777" w:rsidTr="00E15E85">
      <w:trPr>
        <w:trHeight w:val="342"/>
      </w:trPr>
      <w:tc>
        <w:tcPr>
          <w:tcW w:w="5529" w:type="dxa"/>
          <w:hideMark/>
        </w:tcPr>
        <w:p w14:paraId="15F36CB9"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69EA324"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026955E"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27CFC23E" w14:textId="77777777" w:rsidTr="00E15E85">
      <w:trPr>
        <w:trHeight w:val="227"/>
      </w:trPr>
      <w:tc>
        <w:tcPr>
          <w:tcW w:w="5529" w:type="dxa"/>
          <w:hideMark/>
        </w:tcPr>
        <w:p w14:paraId="7097762E"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D9DBFB0" w14:textId="2455FCF6" w:rsidR="00E15E85" w:rsidRPr="00B4142F" w:rsidRDefault="001C08A0" w:rsidP="0012266D">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02081</w:t>
          </w:r>
          <w:r w:rsidR="007E2959" w:rsidRPr="007E2959">
            <w:rPr>
              <w:rFonts w:ascii="Palatino Linotype" w:hAnsi="Palatino Linotype" w:cs="Arial"/>
              <w:bCs/>
              <w:sz w:val="24"/>
              <w:lang w:eastAsia="es-MX"/>
            </w:rPr>
            <w:t>/INFOEM/IP/RR/2018</w:t>
          </w:r>
          <w:r>
            <w:rPr>
              <w:rFonts w:ascii="Palatino Linotype" w:hAnsi="Palatino Linotype" w:cs="Arial"/>
              <w:bCs/>
              <w:sz w:val="24"/>
              <w:lang w:eastAsia="es-MX"/>
            </w:rPr>
            <w:t xml:space="preserve"> y Acumulados</w:t>
          </w:r>
        </w:p>
      </w:tc>
    </w:tr>
    <w:tr w:rsidR="00E15E85" w14:paraId="3B0ED2C3" w14:textId="77777777" w:rsidTr="00E15E85">
      <w:trPr>
        <w:trHeight w:val="196"/>
      </w:trPr>
      <w:tc>
        <w:tcPr>
          <w:tcW w:w="5529" w:type="dxa"/>
          <w:hideMark/>
        </w:tcPr>
        <w:p w14:paraId="685B8F6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B984153" w14:textId="4C6824DF" w:rsidR="00E15E85" w:rsidRPr="00F06FED" w:rsidRDefault="00ED20C9"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w:t>
          </w:r>
        </w:p>
      </w:tc>
    </w:tr>
    <w:tr w:rsidR="00E15E85" w14:paraId="078BF071" w14:textId="77777777" w:rsidTr="00E15E85">
      <w:trPr>
        <w:trHeight w:val="242"/>
      </w:trPr>
      <w:tc>
        <w:tcPr>
          <w:tcW w:w="5529" w:type="dxa"/>
          <w:hideMark/>
        </w:tcPr>
        <w:p w14:paraId="42B852D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2CB97D0" w14:textId="4B99D73A" w:rsidR="00E15E85" w:rsidRDefault="001C08A0" w:rsidP="0015550A">
          <w:pPr>
            <w:spacing w:after="120" w:line="256" w:lineRule="auto"/>
            <w:ind w:left="-495" w:right="214" w:firstLine="567"/>
            <w:jc w:val="right"/>
            <w:rPr>
              <w:rFonts w:ascii="Palatino Linotype" w:hAnsi="Palatino Linotype" w:cs="Arial"/>
              <w:szCs w:val="20"/>
            </w:rPr>
          </w:pPr>
          <w:r w:rsidRPr="001C08A0">
            <w:rPr>
              <w:rFonts w:ascii="Palatino Linotype" w:hAnsi="Palatino Linotype" w:cs="Arial"/>
              <w:szCs w:val="20"/>
            </w:rPr>
            <w:t>Sistema Municipal Para el Desarrollo Integral de la Familia de Nezahualcóyotl</w:t>
          </w:r>
        </w:p>
      </w:tc>
    </w:tr>
    <w:tr w:rsidR="00E15E85" w14:paraId="3C2F8AE5" w14:textId="77777777" w:rsidTr="00E15E85">
      <w:trPr>
        <w:trHeight w:val="342"/>
      </w:trPr>
      <w:tc>
        <w:tcPr>
          <w:tcW w:w="5529" w:type="dxa"/>
          <w:hideMark/>
        </w:tcPr>
        <w:p w14:paraId="1E93C57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60C2D38"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06F04CF6" w14:textId="77777777"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C5D5C"/>
    <w:multiLevelType w:val="hybridMultilevel"/>
    <w:tmpl w:val="48AE970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C6B0CD3"/>
    <w:multiLevelType w:val="hybridMultilevel"/>
    <w:tmpl w:val="48AE970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CB832C2"/>
    <w:multiLevelType w:val="hybridMultilevel"/>
    <w:tmpl w:val="48AE970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DEA05A2"/>
    <w:multiLevelType w:val="hybridMultilevel"/>
    <w:tmpl w:val="49C8EEFE"/>
    <w:lvl w:ilvl="0" w:tplc="BD1C569E">
      <w:start w:val="1"/>
      <w:numFmt w:val="lowerLetter"/>
      <w:lvlText w:val="%1."/>
      <w:lvlJc w:val="left"/>
      <w:pPr>
        <w:ind w:left="1068" w:hanging="360"/>
      </w:pPr>
      <w:rPr>
        <w:rFonts w:cs="Gotham Book"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5505EC8"/>
    <w:multiLevelType w:val="hybridMultilevel"/>
    <w:tmpl w:val="BC0A7B0A"/>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165C0333"/>
    <w:multiLevelType w:val="hybridMultilevel"/>
    <w:tmpl w:val="6F547722"/>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A697312"/>
    <w:multiLevelType w:val="hybridMultilevel"/>
    <w:tmpl w:val="C4E4EBA2"/>
    <w:lvl w:ilvl="0" w:tplc="DE365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DD0CC2"/>
    <w:multiLevelType w:val="hybridMultilevel"/>
    <w:tmpl w:val="15F6D296"/>
    <w:lvl w:ilvl="0" w:tplc="05F60D64">
      <w:start w:val="1"/>
      <w:numFmt w:val="lowerLetter"/>
      <w:lvlText w:val="%1."/>
      <w:lvlJc w:val="left"/>
      <w:pPr>
        <w:ind w:left="1068" w:hanging="360"/>
      </w:pPr>
      <w:rPr>
        <w:rFonts w:cs="Gotham Book"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0712849"/>
    <w:multiLevelType w:val="hybridMultilevel"/>
    <w:tmpl w:val="7256CE6A"/>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46C126B2"/>
    <w:multiLevelType w:val="hybridMultilevel"/>
    <w:tmpl w:val="A9DCD85A"/>
    <w:lvl w:ilvl="0" w:tplc="124E89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157DB9"/>
    <w:multiLevelType w:val="hybridMultilevel"/>
    <w:tmpl w:val="18640776"/>
    <w:numStyleLink w:val="Estiloimportado2"/>
  </w:abstractNum>
  <w:abstractNum w:abstractNumId="17" w15:restartNumberingAfterBreak="0">
    <w:nsid w:val="5B3C67D9"/>
    <w:multiLevelType w:val="hybridMultilevel"/>
    <w:tmpl w:val="6F54772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B981C35"/>
    <w:multiLevelType w:val="hybridMultilevel"/>
    <w:tmpl w:val="9DF43F26"/>
    <w:lvl w:ilvl="0" w:tplc="080A0017">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15:restartNumberingAfterBreak="0">
    <w:nsid w:val="608A5342"/>
    <w:multiLevelType w:val="hybridMultilevel"/>
    <w:tmpl w:val="8444967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0BA1D37"/>
    <w:multiLevelType w:val="hybridMultilevel"/>
    <w:tmpl w:val="F342B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25A6E70"/>
    <w:multiLevelType w:val="hybridMultilevel"/>
    <w:tmpl w:val="FB8E12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AB35FC"/>
    <w:multiLevelType w:val="hybridMultilevel"/>
    <w:tmpl w:val="48AE970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4"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AA6732A"/>
    <w:multiLevelType w:val="hybridMultilevel"/>
    <w:tmpl w:val="7E82E1CA"/>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7BF25259"/>
    <w:multiLevelType w:val="hybridMultilevel"/>
    <w:tmpl w:val="7E82E1CA"/>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23"/>
  </w:num>
  <w:num w:numId="2">
    <w:abstractNumId w:val="7"/>
  </w:num>
  <w:num w:numId="3">
    <w:abstractNumId w:val="15"/>
  </w:num>
  <w:num w:numId="4">
    <w:abstractNumId w:val="12"/>
  </w:num>
  <w:num w:numId="5">
    <w:abstractNumId w:val="16"/>
  </w:num>
  <w:num w:numId="6">
    <w:abstractNumId w:val="8"/>
  </w:num>
  <w:num w:numId="7">
    <w:abstractNumId w:val="24"/>
  </w:num>
  <w:num w:numId="8">
    <w:abstractNumId w:val="13"/>
  </w:num>
  <w:num w:numId="9">
    <w:abstractNumId w:val="9"/>
  </w:num>
  <w:num w:numId="10">
    <w:abstractNumId w:val="20"/>
  </w:num>
  <w:num w:numId="11">
    <w:abstractNumId w:val="6"/>
  </w:num>
  <w:num w:numId="12">
    <w:abstractNumId w:val="21"/>
  </w:num>
  <w:num w:numId="13">
    <w:abstractNumId w:val="4"/>
  </w:num>
  <w:num w:numId="14">
    <w:abstractNumId w:val="14"/>
  </w:num>
  <w:num w:numId="15">
    <w:abstractNumId w:val="18"/>
  </w:num>
  <w:num w:numId="16">
    <w:abstractNumId w:val="3"/>
  </w:num>
  <w:num w:numId="17">
    <w:abstractNumId w:val="11"/>
  </w:num>
  <w:num w:numId="18">
    <w:abstractNumId w:val="10"/>
  </w:num>
  <w:num w:numId="19">
    <w:abstractNumId w:val="19"/>
  </w:num>
  <w:num w:numId="20">
    <w:abstractNumId w:val="17"/>
  </w:num>
  <w:num w:numId="21">
    <w:abstractNumId w:val="5"/>
  </w:num>
  <w:num w:numId="22">
    <w:abstractNumId w:val="1"/>
  </w:num>
  <w:num w:numId="23">
    <w:abstractNumId w:val="0"/>
  </w:num>
  <w:num w:numId="24">
    <w:abstractNumId w:val="22"/>
  </w:num>
  <w:num w:numId="25">
    <w:abstractNumId w:val="2"/>
  </w:num>
  <w:num w:numId="26">
    <w:abstractNumId w:val="2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D19"/>
    <w:rsid w:val="00005309"/>
    <w:rsid w:val="000137B9"/>
    <w:rsid w:val="00026231"/>
    <w:rsid w:val="0003050E"/>
    <w:rsid w:val="00041425"/>
    <w:rsid w:val="00043898"/>
    <w:rsid w:val="0004795A"/>
    <w:rsid w:val="00047B8D"/>
    <w:rsid w:val="00051118"/>
    <w:rsid w:val="00062CBD"/>
    <w:rsid w:val="00073973"/>
    <w:rsid w:val="00074A99"/>
    <w:rsid w:val="00076643"/>
    <w:rsid w:val="000921A3"/>
    <w:rsid w:val="000C59EE"/>
    <w:rsid w:val="000F019E"/>
    <w:rsid w:val="0011750A"/>
    <w:rsid w:val="0012266D"/>
    <w:rsid w:val="00125A5D"/>
    <w:rsid w:val="00130D58"/>
    <w:rsid w:val="0015550A"/>
    <w:rsid w:val="00171BD5"/>
    <w:rsid w:val="00183623"/>
    <w:rsid w:val="00183B8D"/>
    <w:rsid w:val="001B2F20"/>
    <w:rsid w:val="001B3E5E"/>
    <w:rsid w:val="001C070D"/>
    <w:rsid w:val="001C08A0"/>
    <w:rsid w:val="001C3E01"/>
    <w:rsid w:val="001C3F41"/>
    <w:rsid w:val="001C7069"/>
    <w:rsid w:val="001E33B5"/>
    <w:rsid w:val="001E6DEC"/>
    <w:rsid w:val="002052F6"/>
    <w:rsid w:val="00214A6C"/>
    <w:rsid w:val="00217E99"/>
    <w:rsid w:val="00223C2F"/>
    <w:rsid w:val="00224181"/>
    <w:rsid w:val="00233D51"/>
    <w:rsid w:val="00264947"/>
    <w:rsid w:val="0026534C"/>
    <w:rsid w:val="002677ED"/>
    <w:rsid w:val="00270DAF"/>
    <w:rsid w:val="00271717"/>
    <w:rsid w:val="00271FD7"/>
    <w:rsid w:val="00287512"/>
    <w:rsid w:val="00293935"/>
    <w:rsid w:val="00294D34"/>
    <w:rsid w:val="002A30B2"/>
    <w:rsid w:val="002A40DA"/>
    <w:rsid w:val="002A666C"/>
    <w:rsid w:val="002A6F17"/>
    <w:rsid w:val="002A75E4"/>
    <w:rsid w:val="002E0DF6"/>
    <w:rsid w:val="002E1EBD"/>
    <w:rsid w:val="002F2FF1"/>
    <w:rsid w:val="002F7290"/>
    <w:rsid w:val="003011A8"/>
    <w:rsid w:val="003034F4"/>
    <w:rsid w:val="00310A73"/>
    <w:rsid w:val="00317B8A"/>
    <w:rsid w:val="00330A95"/>
    <w:rsid w:val="003341B0"/>
    <w:rsid w:val="00334E11"/>
    <w:rsid w:val="00342A59"/>
    <w:rsid w:val="0034696E"/>
    <w:rsid w:val="00357283"/>
    <w:rsid w:val="00357BFC"/>
    <w:rsid w:val="00382288"/>
    <w:rsid w:val="00385299"/>
    <w:rsid w:val="0039084D"/>
    <w:rsid w:val="00390F19"/>
    <w:rsid w:val="003A3D82"/>
    <w:rsid w:val="003B465B"/>
    <w:rsid w:val="003C5897"/>
    <w:rsid w:val="003E46BE"/>
    <w:rsid w:val="003F0E8C"/>
    <w:rsid w:val="00401AA3"/>
    <w:rsid w:val="0042016F"/>
    <w:rsid w:val="004239EB"/>
    <w:rsid w:val="00424A16"/>
    <w:rsid w:val="00437C82"/>
    <w:rsid w:val="00455FFE"/>
    <w:rsid w:val="00492129"/>
    <w:rsid w:val="00492244"/>
    <w:rsid w:val="004A2BFB"/>
    <w:rsid w:val="004C3693"/>
    <w:rsid w:val="004D1CE4"/>
    <w:rsid w:val="004D2BCF"/>
    <w:rsid w:val="004D2DE9"/>
    <w:rsid w:val="004E485D"/>
    <w:rsid w:val="004E6DB3"/>
    <w:rsid w:val="004F05B2"/>
    <w:rsid w:val="00506B3D"/>
    <w:rsid w:val="00527856"/>
    <w:rsid w:val="00527C6A"/>
    <w:rsid w:val="00535342"/>
    <w:rsid w:val="0054723E"/>
    <w:rsid w:val="00567236"/>
    <w:rsid w:val="005733EB"/>
    <w:rsid w:val="0057576D"/>
    <w:rsid w:val="00580702"/>
    <w:rsid w:val="005C7C66"/>
    <w:rsid w:val="005D2D69"/>
    <w:rsid w:val="00611799"/>
    <w:rsid w:val="0061316F"/>
    <w:rsid w:val="00621BF2"/>
    <w:rsid w:val="00643AD9"/>
    <w:rsid w:val="0064791E"/>
    <w:rsid w:val="00654B56"/>
    <w:rsid w:val="006725CA"/>
    <w:rsid w:val="00673CFD"/>
    <w:rsid w:val="00695EB0"/>
    <w:rsid w:val="006B2E10"/>
    <w:rsid w:val="006C0201"/>
    <w:rsid w:val="006C1A4F"/>
    <w:rsid w:val="006C6FB0"/>
    <w:rsid w:val="006D0DC5"/>
    <w:rsid w:val="006E5EED"/>
    <w:rsid w:val="006F2EA8"/>
    <w:rsid w:val="006F64E6"/>
    <w:rsid w:val="00707CD8"/>
    <w:rsid w:val="007130EC"/>
    <w:rsid w:val="0071620F"/>
    <w:rsid w:val="007231C2"/>
    <w:rsid w:val="00747165"/>
    <w:rsid w:val="00755099"/>
    <w:rsid w:val="00757274"/>
    <w:rsid w:val="0077026A"/>
    <w:rsid w:val="00774B0A"/>
    <w:rsid w:val="0079194D"/>
    <w:rsid w:val="007A0267"/>
    <w:rsid w:val="007B2972"/>
    <w:rsid w:val="007D276C"/>
    <w:rsid w:val="007D444F"/>
    <w:rsid w:val="007D48FA"/>
    <w:rsid w:val="007E2959"/>
    <w:rsid w:val="00811254"/>
    <w:rsid w:val="0081766E"/>
    <w:rsid w:val="0083772F"/>
    <w:rsid w:val="00865944"/>
    <w:rsid w:val="00875499"/>
    <w:rsid w:val="00875BC5"/>
    <w:rsid w:val="00881D0D"/>
    <w:rsid w:val="008A028E"/>
    <w:rsid w:val="008A12F6"/>
    <w:rsid w:val="008B34EC"/>
    <w:rsid w:val="008B41FB"/>
    <w:rsid w:val="008E0E21"/>
    <w:rsid w:val="008E5141"/>
    <w:rsid w:val="008F6EE3"/>
    <w:rsid w:val="008F7A52"/>
    <w:rsid w:val="0092515C"/>
    <w:rsid w:val="009278BD"/>
    <w:rsid w:val="0093285B"/>
    <w:rsid w:val="00943223"/>
    <w:rsid w:val="0094613F"/>
    <w:rsid w:val="00957B5D"/>
    <w:rsid w:val="00980401"/>
    <w:rsid w:val="009838CD"/>
    <w:rsid w:val="00984A38"/>
    <w:rsid w:val="00991CC2"/>
    <w:rsid w:val="00994336"/>
    <w:rsid w:val="00995E83"/>
    <w:rsid w:val="00997030"/>
    <w:rsid w:val="009C0455"/>
    <w:rsid w:val="009C75A5"/>
    <w:rsid w:val="009D4897"/>
    <w:rsid w:val="009E3B36"/>
    <w:rsid w:val="009F57E8"/>
    <w:rsid w:val="009F7948"/>
    <w:rsid w:val="00A019D1"/>
    <w:rsid w:val="00A07275"/>
    <w:rsid w:val="00A15744"/>
    <w:rsid w:val="00A272EF"/>
    <w:rsid w:val="00A31B01"/>
    <w:rsid w:val="00A320A4"/>
    <w:rsid w:val="00A4573A"/>
    <w:rsid w:val="00A70873"/>
    <w:rsid w:val="00A80894"/>
    <w:rsid w:val="00A8438C"/>
    <w:rsid w:val="00A92C85"/>
    <w:rsid w:val="00A948EF"/>
    <w:rsid w:val="00AB6673"/>
    <w:rsid w:val="00AC1D50"/>
    <w:rsid w:val="00AD151D"/>
    <w:rsid w:val="00AE3C3B"/>
    <w:rsid w:val="00B048FB"/>
    <w:rsid w:val="00B071F6"/>
    <w:rsid w:val="00B10B28"/>
    <w:rsid w:val="00B15C6D"/>
    <w:rsid w:val="00B20066"/>
    <w:rsid w:val="00B34A6D"/>
    <w:rsid w:val="00B35CF4"/>
    <w:rsid w:val="00B44BB1"/>
    <w:rsid w:val="00B50BD7"/>
    <w:rsid w:val="00B67466"/>
    <w:rsid w:val="00B74369"/>
    <w:rsid w:val="00B83C74"/>
    <w:rsid w:val="00B91D3F"/>
    <w:rsid w:val="00BA1E2E"/>
    <w:rsid w:val="00BA68FA"/>
    <w:rsid w:val="00BB13F4"/>
    <w:rsid w:val="00BC1C0A"/>
    <w:rsid w:val="00BC4EF7"/>
    <w:rsid w:val="00BC750C"/>
    <w:rsid w:val="00BD62AC"/>
    <w:rsid w:val="00C14269"/>
    <w:rsid w:val="00C16071"/>
    <w:rsid w:val="00C203E8"/>
    <w:rsid w:val="00C25BA8"/>
    <w:rsid w:val="00C26D16"/>
    <w:rsid w:val="00C60C3B"/>
    <w:rsid w:val="00C6478B"/>
    <w:rsid w:val="00C64C22"/>
    <w:rsid w:val="00C67525"/>
    <w:rsid w:val="00C80AEF"/>
    <w:rsid w:val="00C93811"/>
    <w:rsid w:val="00CB2BC4"/>
    <w:rsid w:val="00CC0428"/>
    <w:rsid w:val="00CD36EA"/>
    <w:rsid w:val="00CE1150"/>
    <w:rsid w:val="00CE2FE4"/>
    <w:rsid w:val="00D120B9"/>
    <w:rsid w:val="00D1532D"/>
    <w:rsid w:val="00D3005D"/>
    <w:rsid w:val="00D46EC0"/>
    <w:rsid w:val="00D71799"/>
    <w:rsid w:val="00D8485C"/>
    <w:rsid w:val="00D9010D"/>
    <w:rsid w:val="00D95936"/>
    <w:rsid w:val="00D96B27"/>
    <w:rsid w:val="00DA7A65"/>
    <w:rsid w:val="00DB584E"/>
    <w:rsid w:val="00DC10ED"/>
    <w:rsid w:val="00DC3B85"/>
    <w:rsid w:val="00DD13E2"/>
    <w:rsid w:val="00DD2EBC"/>
    <w:rsid w:val="00DF3A7C"/>
    <w:rsid w:val="00E02BFA"/>
    <w:rsid w:val="00E0301A"/>
    <w:rsid w:val="00E10DEE"/>
    <w:rsid w:val="00E158AD"/>
    <w:rsid w:val="00E15E85"/>
    <w:rsid w:val="00E30AF5"/>
    <w:rsid w:val="00E3212D"/>
    <w:rsid w:val="00E34874"/>
    <w:rsid w:val="00E44464"/>
    <w:rsid w:val="00E6143D"/>
    <w:rsid w:val="00E73972"/>
    <w:rsid w:val="00E85DB7"/>
    <w:rsid w:val="00E87E34"/>
    <w:rsid w:val="00E92E34"/>
    <w:rsid w:val="00E95224"/>
    <w:rsid w:val="00EA4B96"/>
    <w:rsid w:val="00EC601F"/>
    <w:rsid w:val="00ED20C9"/>
    <w:rsid w:val="00ED6577"/>
    <w:rsid w:val="00ED7E1C"/>
    <w:rsid w:val="00EE5CB5"/>
    <w:rsid w:val="00EF2AE9"/>
    <w:rsid w:val="00F040A9"/>
    <w:rsid w:val="00F354D3"/>
    <w:rsid w:val="00F433DC"/>
    <w:rsid w:val="00F54633"/>
    <w:rsid w:val="00F54AC0"/>
    <w:rsid w:val="00F54D7E"/>
    <w:rsid w:val="00F66373"/>
    <w:rsid w:val="00F6656A"/>
    <w:rsid w:val="00F716F8"/>
    <w:rsid w:val="00F812A0"/>
    <w:rsid w:val="00F826AA"/>
    <w:rsid w:val="00FA1A90"/>
    <w:rsid w:val="00FA4FA3"/>
    <w:rsid w:val="00FA659D"/>
    <w:rsid w:val="00FB62F9"/>
    <w:rsid w:val="00FD2984"/>
    <w:rsid w:val="00FE0916"/>
    <w:rsid w:val="00FE29F3"/>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0B96E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basedOn w:val="Normal"/>
    <w:link w:val="TextonotapieCar"/>
    <w:uiPriority w:val="99"/>
    <w:semiHidden/>
    <w:unhideWhenUsed/>
    <w:rsid w:val="00ED7E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D7E1C"/>
    <w:rPr>
      <w:sz w:val="20"/>
      <w:szCs w:val="20"/>
    </w:rPr>
  </w:style>
  <w:style w:type="paragraph" w:customStyle="1" w:styleId="Default">
    <w:name w:val="Default"/>
    <w:rsid w:val="00811254"/>
    <w:pPr>
      <w:autoSpaceDE w:val="0"/>
      <w:autoSpaceDN w:val="0"/>
      <w:adjustRightInd w:val="0"/>
      <w:spacing w:after="0" w:line="240" w:lineRule="auto"/>
    </w:pPr>
    <w:rPr>
      <w:rFonts w:ascii="Gotham Light" w:hAnsi="Gotham Light" w:cs="Gotham Light"/>
      <w:color w:val="000000"/>
      <w:sz w:val="24"/>
      <w:szCs w:val="24"/>
    </w:rPr>
  </w:style>
  <w:style w:type="table" w:styleId="Tablaconcuadrcula">
    <w:name w:val="Table Grid"/>
    <w:basedOn w:val="Tablanormal"/>
    <w:uiPriority w:val="39"/>
    <w:rsid w:val="008F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3285B"/>
    <w:rPr>
      <w:sz w:val="16"/>
      <w:szCs w:val="16"/>
    </w:rPr>
  </w:style>
  <w:style w:type="paragraph" w:styleId="Textocomentario">
    <w:name w:val="annotation text"/>
    <w:basedOn w:val="Normal"/>
    <w:link w:val="TextocomentarioCar"/>
    <w:uiPriority w:val="99"/>
    <w:semiHidden/>
    <w:unhideWhenUsed/>
    <w:rsid w:val="009328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285B"/>
    <w:rPr>
      <w:sz w:val="20"/>
      <w:szCs w:val="20"/>
    </w:rPr>
  </w:style>
  <w:style w:type="paragraph" w:styleId="Asuntodelcomentario">
    <w:name w:val="annotation subject"/>
    <w:basedOn w:val="Textocomentario"/>
    <w:next w:val="Textocomentario"/>
    <w:link w:val="AsuntodelcomentarioCar"/>
    <w:uiPriority w:val="99"/>
    <w:semiHidden/>
    <w:unhideWhenUsed/>
    <w:rsid w:val="0093285B"/>
    <w:rPr>
      <w:b/>
      <w:bCs/>
    </w:rPr>
  </w:style>
  <w:style w:type="character" w:customStyle="1" w:styleId="AsuntodelcomentarioCar">
    <w:name w:val="Asunto del comentario Car"/>
    <w:basedOn w:val="TextocomentarioCar"/>
    <w:link w:val="Asuntodelcomentario"/>
    <w:uiPriority w:val="99"/>
    <w:semiHidden/>
    <w:rsid w:val="0093285B"/>
    <w:rPr>
      <w:b/>
      <w:bCs/>
      <w:sz w:val="20"/>
      <w:szCs w:val="20"/>
    </w:rPr>
  </w:style>
  <w:style w:type="paragraph" w:styleId="Textodeglobo">
    <w:name w:val="Balloon Text"/>
    <w:basedOn w:val="Normal"/>
    <w:link w:val="TextodegloboCar"/>
    <w:uiPriority w:val="99"/>
    <w:semiHidden/>
    <w:unhideWhenUsed/>
    <w:rsid w:val="009328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28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00304">
      <w:bodyDiv w:val="1"/>
      <w:marLeft w:val="0"/>
      <w:marRight w:val="0"/>
      <w:marTop w:val="0"/>
      <w:marBottom w:val="0"/>
      <w:divBdr>
        <w:top w:val="none" w:sz="0" w:space="0" w:color="auto"/>
        <w:left w:val="none" w:sz="0" w:space="0" w:color="auto"/>
        <w:bottom w:val="none" w:sz="0" w:space="0" w:color="auto"/>
        <w:right w:val="none" w:sz="0" w:space="0" w:color="auto"/>
      </w:divBdr>
    </w:div>
    <w:div w:id="141703774">
      <w:bodyDiv w:val="1"/>
      <w:marLeft w:val="0"/>
      <w:marRight w:val="0"/>
      <w:marTop w:val="0"/>
      <w:marBottom w:val="0"/>
      <w:divBdr>
        <w:top w:val="none" w:sz="0" w:space="0" w:color="auto"/>
        <w:left w:val="none" w:sz="0" w:space="0" w:color="auto"/>
        <w:bottom w:val="none" w:sz="0" w:space="0" w:color="auto"/>
        <w:right w:val="none" w:sz="0" w:space="0" w:color="auto"/>
      </w:divBdr>
    </w:div>
    <w:div w:id="159196669">
      <w:bodyDiv w:val="1"/>
      <w:marLeft w:val="0"/>
      <w:marRight w:val="0"/>
      <w:marTop w:val="0"/>
      <w:marBottom w:val="0"/>
      <w:divBdr>
        <w:top w:val="none" w:sz="0" w:space="0" w:color="auto"/>
        <w:left w:val="none" w:sz="0" w:space="0" w:color="auto"/>
        <w:bottom w:val="none" w:sz="0" w:space="0" w:color="auto"/>
        <w:right w:val="none" w:sz="0" w:space="0" w:color="auto"/>
      </w:divBdr>
    </w:div>
    <w:div w:id="237249538">
      <w:bodyDiv w:val="1"/>
      <w:marLeft w:val="0"/>
      <w:marRight w:val="0"/>
      <w:marTop w:val="0"/>
      <w:marBottom w:val="0"/>
      <w:divBdr>
        <w:top w:val="none" w:sz="0" w:space="0" w:color="auto"/>
        <w:left w:val="none" w:sz="0" w:space="0" w:color="auto"/>
        <w:bottom w:val="none" w:sz="0" w:space="0" w:color="auto"/>
        <w:right w:val="none" w:sz="0" w:space="0" w:color="auto"/>
      </w:divBdr>
    </w:div>
    <w:div w:id="250506146">
      <w:bodyDiv w:val="1"/>
      <w:marLeft w:val="0"/>
      <w:marRight w:val="0"/>
      <w:marTop w:val="0"/>
      <w:marBottom w:val="0"/>
      <w:divBdr>
        <w:top w:val="none" w:sz="0" w:space="0" w:color="auto"/>
        <w:left w:val="none" w:sz="0" w:space="0" w:color="auto"/>
        <w:bottom w:val="none" w:sz="0" w:space="0" w:color="auto"/>
        <w:right w:val="none" w:sz="0" w:space="0" w:color="auto"/>
      </w:divBdr>
    </w:div>
    <w:div w:id="280458649">
      <w:bodyDiv w:val="1"/>
      <w:marLeft w:val="0"/>
      <w:marRight w:val="0"/>
      <w:marTop w:val="0"/>
      <w:marBottom w:val="0"/>
      <w:divBdr>
        <w:top w:val="none" w:sz="0" w:space="0" w:color="auto"/>
        <w:left w:val="none" w:sz="0" w:space="0" w:color="auto"/>
        <w:bottom w:val="none" w:sz="0" w:space="0" w:color="auto"/>
        <w:right w:val="none" w:sz="0" w:space="0" w:color="auto"/>
      </w:divBdr>
    </w:div>
    <w:div w:id="306446435">
      <w:bodyDiv w:val="1"/>
      <w:marLeft w:val="0"/>
      <w:marRight w:val="0"/>
      <w:marTop w:val="0"/>
      <w:marBottom w:val="0"/>
      <w:divBdr>
        <w:top w:val="none" w:sz="0" w:space="0" w:color="auto"/>
        <w:left w:val="none" w:sz="0" w:space="0" w:color="auto"/>
        <w:bottom w:val="none" w:sz="0" w:space="0" w:color="auto"/>
        <w:right w:val="none" w:sz="0" w:space="0" w:color="auto"/>
      </w:divBdr>
    </w:div>
    <w:div w:id="408582299">
      <w:bodyDiv w:val="1"/>
      <w:marLeft w:val="0"/>
      <w:marRight w:val="0"/>
      <w:marTop w:val="0"/>
      <w:marBottom w:val="0"/>
      <w:divBdr>
        <w:top w:val="none" w:sz="0" w:space="0" w:color="auto"/>
        <w:left w:val="none" w:sz="0" w:space="0" w:color="auto"/>
        <w:bottom w:val="none" w:sz="0" w:space="0" w:color="auto"/>
        <w:right w:val="none" w:sz="0" w:space="0" w:color="auto"/>
      </w:divBdr>
    </w:div>
    <w:div w:id="4282323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48510976">
      <w:bodyDiv w:val="1"/>
      <w:marLeft w:val="0"/>
      <w:marRight w:val="0"/>
      <w:marTop w:val="0"/>
      <w:marBottom w:val="0"/>
      <w:divBdr>
        <w:top w:val="none" w:sz="0" w:space="0" w:color="auto"/>
        <w:left w:val="none" w:sz="0" w:space="0" w:color="auto"/>
        <w:bottom w:val="none" w:sz="0" w:space="0" w:color="auto"/>
        <w:right w:val="none" w:sz="0" w:space="0" w:color="auto"/>
      </w:divBdr>
    </w:div>
    <w:div w:id="757823313">
      <w:bodyDiv w:val="1"/>
      <w:marLeft w:val="0"/>
      <w:marRight w:val="0"/>
      <w:marTop w:val="0"/>
      <w:marBottom w:val="0"/>
      <w:divBdr>
        <w:top w:val="none" w:sz="0" w:space="0" w:color="auto"/>
        <w:left w:val="none" w:sz="0" w:space="0" w:color="auto"/>
        <w:bottom w:val="none" w:sz="0" w:space="0" w:color="auto"/>
        <w:right w:val="none" w:sz="0" w:space="0" w:color="auto"/>
      </w:divBdr>
    </w:div>
    <w:div w:id="82493247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5333979">
      <w:bodyDiv w:val="1"/>
      <w:marLeft w:val="0"/>
      <w:marRight w:val="0"/>
      <w:marTop w:val="0"/>
      <w:marBottom w:val="0"/>
      <w:divBdr>
        <w:top w:val="none" w:sz="0" w:space="0" w:color="auto"/>
        <w:left w:val="none" w:sz="0" w:space="0" w:color="auto"/>
        <w:bottom w:val="none" w:sz="0" w:space="0" w:color="auto"/>
        <w:right w:val="none" w:sz="0" w:space="0" w:color="auto"/>
      </w:divBdr>
    </w:div>
    <w:div w:id="1017846445">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6513476">
      <w:bodyDiv w:val="1"/>
      <w:marLeft w:val="0"/>
      <w:marRight w:val="0"/>
      <w:marTop w:val="0"/>
      <w:marBottom w:val="0"/>
      <w:divBdr>
        <w:top w:val="none" w:sz="0" w:space="0" w:color="auto"/>
        <w:left w:val="none" w:sz="0" w:space="0" w:color="auto"/>
        <w:bottom w:val="none" w:sz="0" w:space="0" w:color="auto"/>
        <w:right w:val="none" w:sz="0" w:space="0" w:color="auto"/>
      </w:divBdr>
    </w:div>
    <w:div w:id="1101337819">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374191413">
      <w:bodyDiv w:val="1"/>
      <w:marLeft w:val="0"/>
      <w:marRight w:val="0"/>
      <w:marTop w:val="0"/>
      <w:marBottom w:val="0"/>
      <w:divBdr>
        <w:top w:val="none" w:sz="0" w:space="0" w:color="auto"/>
        <w:left w:val="none" w:sz="0" w:space="0" w:color="auto"/>
        <w:bottom w:val="none" w:sz="0" w:space="0" w:color="auto"/>
        <w:right w:val="none" w:sz="0" w:space="0" w:color="auto"/>
      </w:divBdr>
    </w:div>
    <w:div w:id="1385719958">
      <w:bodyDiv w:val="1"/>
      <w:marLeft w:val="0"/>
      <w:marRight w:val="0"/>
      <w:marTop w:val="0"/>
      <w:marBottom w:val="0"/>
      <w:divBdr>
        <w:top w:val="none" w:sz="0" w:space="0" w:color="auto"/>
        <w:left w:val="none" w:sz="0" w:space="0" w:color="auto"/>
        <w:bottom w:val="none" w:sz="0" w:space="0" w:color="auto"/>
        <w:right w:val="none" w:sz="0" w:space="0" w:color="auto"/>
      </w:divBdr>
    </w:div>
    <w:div w:id="1399589667">
      <w:bodyDiv w:val="1"/>
      <w:marLeft w:val="0"/>
      <w:marRight w:val="0"/>
      <w:marTop w:val="0"/>
      <w:marBottom w:val="0"/>
      <w:divBdr>
        <w:top w:val="none" w:sz="0" w:space="0" w:color="auto"/>
        <w:left w:val="none" w:sz="0" w:space="0" w:color="auto"/>
        <w:bottom w:val="none" w:sz="0" w:space="0" w:color="auto"/>
        <w:right w:val="none" w:sz="0" w:space="0" w:color="auto"/>
      </w:divBdr>
    </w:div>
    <w:div w:id="1415585866">
      <w:bodyDiv w:val="1"/>
      <w:marLeft w:val="0"/>
      <w:marRight w:val="0"/>
      <w:marTop w:val="0"/>
      <w:marBottom w:val="0"/>
      <w:divBdr>
        <w:top w:val="none" w:sz="0" w:space="0" w:color="auto"/>
        <w:left w:val="none" w:sz="0" w:space="0" w:color="auto"/>
        <w:bottom w:val="none" w:sz="0" w:space="0" w:color="auto"/>
        <w:right w:val="none" w:sz="0" w:space="0" w:color="auto"/>
      </w:divBdr>
    </w:div>
    <w:div w:id="1448281228">
      <w:bodyDiv w:val="1"/>
      <w:marLeft w:val="0"/>
      <w:marRight w:val="0"/>
      <w:marTop w:val="0"/>
      <w:marBottom w:val="0"/>
      <w:divBdr>
        <w:top w:val="none" w:sz="0" w:space="0" w:color="auto"/>
        <w:left w:val="none" w:sz="0" w:space="0" w:color="auto"/>
        <w:bottom w:val="none" w:sz="0" w:space="0" w:color="auto"/>
        <w:right w:val="none" w:sz="0" w:space="0" w:color="auto"/>
      </w:divBdr>
    </w:div>
    <w:div w:id="1462261304">
      <w:bodyDiv w:val="1"/>
      <w:marLeft w:val="0"/>
      <w:marRight w:val="0"/>
      <w:marTop w:val="0"/>
      <w:marBottom w:val="0"/>
      <w:divBdr>
        <w:top w:val="none" w:sz="0" w:space="0" w:color="auto"/>
        <w:left w:val="none" w:sz="0" w:space="0" w:color="auto"/>
        <w:bottom w:val="none" w:sz="0" w:space="0" w:color="auto"/>
        <w:right w:val="none" w:sz="0" w:space="0" w:color="auto"/>
      </w:divBdr>
    </w:div>
    <w:div w:id="1569072605">
      <w:bodyDiv w:val="1"/>
      <w:marLeft w:val="0"/>
      <w:marRight w:val="0"/>
      <w:marTop w:val="0"/>
      <w:marBottom w:val="0"/>
      <w:divBdr>
        <w:top w:val="none" w:sz="0" w:space="0" w:color="auto"/>
        <w:left w:val="none" w:sz="0" w:space="0" w:color="auto"/>
        <w:bottom w:val="none" w:sz="0" w:space="0" w:color="auto"/>
        <w:right w:val="none" w:sz="0" w:space="0" w:color="auto"/>
      </w:divBdr>
    </w:div>
    <w:div w:id="1615288651">
      <w:bodyDiv w:val="1"/>
      <w:marLeft w:val="0"/>
      <w:marRight w:val="0"/>
      <w:marTop w:val="0"/>
      <w:marBottom w:val="0"/>
      <w:divBdr>
        <w:top w:val="none" w:sz="0" w:space="0" w:color="auto"/>
        <w:left w:val="none" w:sz="0" w:space="0" w:color="auto"/>
        <w:bottom w:val="none" w:sz="0" w:space="0" w:color="auto"/>
        <w:right w:val="none" w:sz="0" w:space="0" w:color="auto"/>
      </w:divBdr>
    </w:div>
    <w:div w:id="1625772498">
      <w:bodyDiv w:val="1"/>
      <w:marLeft w:val="0"/>
      <w:marRight w:val="0"/>
      <w:marTop w:val="0"/>
      <w:marBottom w:val="0"/>
      <w:divBdr>
        <w:top w:val="none" w:sz="0" w:space="0" w:color="auto"/>
        <w:left w:val="none" w:sz="0" w:space="0" w:color="auto"/>
        <w:bottom w:val="none" w:sz="0" w:space="0" w:color="auto"/>
        <w:right w:val="none" w:sz="0" w:space="0" w:color="auto"/>
      </w:divBdr>
    </w:div>
    <w:div w:id="1692877387">
      <w:bodyDiv w:val="1"/>
      <w:marLeft w:val="0"/>
      <w:marRight w:val="0"/>
      <w:marTop w:val="0"/>
      <w:marBottom w:val="0"/>
      <w:divBdr>
        <w:top w:val="none" w:sz="0" w:space="0" w:color="auto"/>
        <w:left w:val="none" w:sz="0" w:space="0" w:color="auto"/>
        <w:bottom w:val="none" w:sz="0" w:space="0" w:color="auto"/>
        <w:right w:val="none" w:sz="0" w:space="0" w:color="auto"/>
      </w:divBdr>
    </w:div>
    <w:div w:id="1706131176">
      <w:bodyDiv w:val="1"/>
      <w:marLeft w:val="0"/>
      <w:marRight w:val="0"/>
      <w:marTop w:val="0"/>
      <w:marBottom w:val="0"/>
      <w:divBdr>
        <w:top w:val="none" w:sz="0" w:space="0" w:color="auto"/>
        <w:left w:val="none" w:sz="0" w:space="0" w:color="auto"/>
        <w:bottom w:val="none" w:sz="0" w:space="0" w:color="auto"/>
        <w:right w:val="none" w:sz="0" w:space="0" w:color="auto"/>
      </w:divBdr>
    </w:div>
    <w:div w:id="1733112801">
      <w:bodyDiv w:val="1"/>
      <w:marLeft w:val="0"/>
      <w:marRight w:val="0"/>
      <w:marTop w:val="0"/>
      <w:marBottom w:val="0"/>
      <w:divBdr>
        <w:top w:val="none" w:sz="0" w:space="0" w:color="auto"/>
        <w:left w:val="none" w:sz="0" w:space="0" w:color="auto"/>
        <w:bottom w:val="none" w:sz="0" w:space="0" w:color="auto"/>
        <w:right w:val="none" w:sz="0" w:space="0" w:color="auto"/>
      </w:divBdr>
    </w:div>
    <w:div w:id="1843885083">
      <w:bodyDiv w:val="1"/>
      <w:marLeft w:val="0"/>
      <w:marRight w:val="0"/>
      <w:marTop w:val="0"/>
      <w:marBottom w:val="0"/>
      <w:divBdr>
        <w:top w:val="none" w:sz="0" w:space="0" w:color="auto"/>
        <w:left w:val="none" w:sz="0" w:space="0" w:color="auto"/>
        <w:bottom w:val="none" w:sz="0" w:space="0" w:color="auto"/>
        <w:right w:val="none" w:sz="0" w:space="0" w:color="auto"/>
      </w:divBdr>
    </w:div>
    <w:div w:id="1898082501">
      <w:bodyDiv w:val="1"/>
      <w:marLeft w:val="0"/>
      <w:marRight w:val="0"/>
      <w:marTop w:val="0"/>
      <w:marBottom w:val="0"/>
      <w:divBdr>
        <w:top w:val="none" w:sz="0" w:space="0" w:color="auto"/>
        <w:left w:val="none" w:sz="0" w:space="0" w:color="auto"/>
        <w:bottom w:val="none" w:sz="0" w:space="0" w:color="auto"/>
        <w:right w:val="none" w:sz="0" w:space="0" w:color="auto"/>
      </w:divBdr>
    </w:div>
    <w:div w:id="1941987246">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16945904">
      <w:bodyDiv w:val="1"/>
      <w:marLeft w:val="0"/>
      <w:marRight w:val="0"/>
      <w:marTop w:val="0"/>
      <w:marBottom w:val="0"/>
      <w:divBdr>
        <w:top w:val="none" w:sz="0" w:space="0" w:color="auto"/>
        <w:left w:val="none" w:sz="0" w:space="0" w:color="auto"/>
        <w:bottom w:val="none" w:sz="0" w:space="0" w:color="auto"/>
        <w:right w:val="none" w:sz="0" w:space="0" w:color="auto"/>
      </w:divBdr>
    </w:div>
    <w:div w:id="2130926720">
      <w:bodyDiv w:val="1"/>
      <w:marLeft w:val="0"/>
      <w:marRight w:val="0"/>
      <w:marTop w:val="0"/>
      <w:marBottom w:val="0"/>
      <w:divBdr>
        <w:top w:val="none" w:sz="0" w:space="0" w:color="auto"/>
        <w:left w:val="none" w:sz="0" w:space="0" w:color="auto"/>
        <w:bottom w:val="none" w:sz="0" w:space="0" w:color="auto"/>
        <w:right w:val="none" w:sz="0" w:space="0" w:color="auto"/>
      </w:divBdr>
    </w:div>
    <w:div w:id="2131631532">
      <w:bodyDiv w:val="1"/>
      <w:marLeft w:val="0"/>
      <w:marRight w:val="0"/>
      <w:marTop w:val="0"/>
      <w:marBottom w:val="0"/>
      <w:divBdr>
        <w:top w:val="none" w:sz="0" w:space="0" w:color="auto"/>
        <w:left w:val="none" w:sz="0" w:space="0" w:color="auto"/>
        <w:bottom w:val="none" w:sz="0" w:space="0" w:color="auto"/>
        <w:right w:val="none" w:sz="0" w:space="0" w:color="auto"/>
      </w:divBdr>
    </w:div>
    <w:div w:id="214010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EA645-A36E-4FFC-A070-B93976F0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35</Pages>
  <Words>5866</Words>
  <Characters>32269</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2018-08-24T00:56:00Z</cp:lastPrinted>
  <dcterms:created xsi:type="dcterms:W3CDTF">2018-08-16T22:37:00Z</dcterms:created>
  <dcterms:modified xsi:type="dcterms:W3CDTF">2018-08-28T22:54:00Z</dcterms:modified>
</cp:coreProperties>
</file>